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E84" w:rsidRPr="000C5E84" w:rsidRDefault="000C5E84" w:rsidP="000C5E84">
      <w:pPr>
        <w:spacing w:before="100" w:beforeAutospacing="1" w:after="100" w:afterAutospacing="1"/>
        <w:jc w:val="center"/>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b/>
          <w:bCs/>
          <w:color w:val="000000"/>
          <w:sz w:val="27"/>
          <w:u w:val="single"/>
          <w:lang w:eastAsia="ru-RU"/>
        </w:rPr>
        <w:t>Распределение накладных расходов</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П</w:t>
      </w:r>
      <w:r w:rsidRPr="000C5E84">
        <w:rPr>
          <w:rFonts w:ascii="Times New Roman" w:eastAsia="Times New Roman" w:hAnsi="Times New Roman" w:cs="Times New Roman"/>
          <w:color w:val="000000"/>
          <w:sz w:val="27"/>
          <w:szCs w:val="27"/>
          <w:lang w:eastAsia="ru-RU"/>
        </w:rPr>
        <w:t>о завершению процесса распределения накладных расходов и формирования себестоимости, определяется прибыльность производства (подразделений, тех или иных видов производимой продукции, направлений бизнеса, проектов и т.д.). В дальнейшем на основании этой информации руководство предприятия принимает свою стратегию развития.</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color w:val="000000"/>
          <w:sz w:val="27"/>
          <w:szCs w:val="27"/>
          <w:lang w:eastAsia="ru-RU"/>
        </w:rPr>
        <w:t xml:space="preserve">Все затраты по способу отнесения на себестоимость подразделяются </w:t>
      </w:r>
      <w:proofErr w:type="gramStart"/>
      <w:r w:rsidRPr="000C5E84">
        <w:rPr>
          <w:rFonts w:ascii="Times New Roman" w:eastAsia="Times New Roman" w:hAnsi="Times New Roman" w:cs="Times New Roman"/>
          <w:color w:val="000000"/>
          <w:sz w:val="27"/>
          <w:szCs w:val="27"/>
          <w:lang w:eastAsia="ru-RU"/>
        </w:rPr>
        <w:t>на</w:t>
      </w:r>
      <w:proofErr w:type="gramEnd"/>
      <w:r w:rsidRPr="000C5E84">
        <w:rPr>
          <w:rFonts w:ascii="Times New Roman" w:eastAsia="Times New Roman" w:hAnsi="Times New Roman" w:cs="Times New Roman"/>
          <w:color w:val="000000"/>
          <w:sz w:val="27"/>
          <w:szCs w:val="27"/>
          <w:lang w:eastAsia="ru-RU"/>
        </w:rPr>
        <w:t>: прямые и косвенные. Так как прямые затраты можно четко соотнести с конкретным видом продукции или услугой, или можно отнести на конкретное подразделение, то контроль и учет таких затрат не вызывает особых затруднений.</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color w:val="000000"/>
          <w:sz w:val="27"/>
          <w:szCs w:val="27"/>
          <w:lang w:eastAsia="ru-RU"/>
        </w:rPr>
        <w:t>Основной проблемой бухгалтеров и менеджеров при формировании себестоимости и ценообразовании является правильное и эффективное распределение косвенных (накладных) затрат.</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color w:val="000000"/>
          <w:sz w:val="27"/>
          <w:szCs w:val="27"/>
          <w:lang w:eastAsia="ru-RU"/>
        </w:rPr>
        <w:t>К накладным расходам относятся все затраты предприятия, связанные с производством и реализацией продукции, кроме прямых затрат (например: прямой заработной платы, прямых материальных затрат и др.). Примерами накладных затрат являются: вспомогательные материалы и труд, расходы по амортизации зданий и оборудований, коммунальные услуги, страховые взносы, арендная плата и т.д. Как уже было отмечено ранее, характерной особенностью накладных расходов является то, что их невозможно прямо включить в себестоимость единицы продукции.</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color w:val="000000"/>
          <w:sz w:val="27"/>
          <w:szCs w:val="27"/>
          <w:lang w:eastAsia="ru-RU"/>
        </w:rPr>
        <w:t>С токи зрения эффективности управленческого учета, накладные расходы являются одним из главных источников снижения себестоимости продукции. Поэтому очень важно, чтобы руководство предприятия и менеджеры уделяли должное внимание их учету и выбору правильного подхода к их распределению.</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color w:val="000000"/>
          <w:sz w:val="27"/>
          <w:szCs w:val="27"/>
          <w:lang w:eastAsia="ru-RU"/>
        </w:rPr>
        <w:t>Распределение затрат – процесс отнесения понесенных расходов на конкретную продукцию. Необходимость правильного и эффективного распределения накладных расходов можно обусловить несколькими причинами. Например:</w:t>
      </w:r>
    </w:p>
    <w:p w:rsidR="000C5E84" w:rsidRPr="000C5E84" w:rsidRDefault="000C5E84" w:rsidP="000C5E84">
      <w:pPr>
        <w:numPr>
          <w:ilvl w:val="0"/>
          <w:numId w:val="1"/>
        </w:num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color w:val="000000"/>
          <w:sz w:val="27"/>
          <w:szCs w:val="27"/>
          <w:lang w:eastAsia="ru-RU"/>
        </w:rPr>
        <w:t>На практике одним из видов ценообразования является так называемый подход «затраты - плюс», при применении которого сумма понесенных затрат на ту или иную продукцию принимается за основу при определении цены продажи: при определении цены к сумме затрат прибавляется установленная надбавка. Так как чаще всего косвенные затраты составляют существенную часть всех затрат, то неправильное их распределение на единицу продукции приведет к ошибкам в ценообразовании. В результате, может сложиться ситуация, когда предприятие установит цену продажи ниже реальной себестоимости продукции, что впоследствии может привести к убыточности предприятия, и даже к банкротству.</w:t>
      </w:r>
    </w:p>
    <w:p w:rsidR="000C5E84" w:rsidRPr="000C5E84" w:rsidRDefault="000C5E84" w:rsidP="000C5E84">
      <w:pPr>
        <w:numPr>
          <w:ilvl w:val="0"/>
          <w:numId w:val="1"/>
        </w:num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color w:val="000000"/>
          <w:sz w:val="27"/>
          <w:szCs w:val="27"/>
          <w:lang w:eastAsia="ru-RU"/>
        </w:rPr>
        <w:t xml:space="preserve">С точки зрения бухгалтерского учета и финансовой отчетности, согласно МСФО (IAS) 2 себестоимость запасов должна включать все затраты на приобретение, переработку и прочие затраты, произведенные в целях доведения запасов до их текущего состояния и места их текущего расположения. Поэтому в целях обеспечения правильного финансового учета </w:t>
      </w:r>
      <w:r w:rsidRPr="000C5E84">
        <w:rPr>
          <w:rFonts w:ascii="Times New Roman" w:eastAsia="Times New Roman" w:hAnsi="Times New Roman" w:cs="Times New Roman"/>
          <w:color w:val="000000"/>
          <w:sz w:val="27"/>
          <w:szCs w:val="27"/>
          <w:lang w:eastAsia="ru-RU"/>
        </w:rPr>
        <w:lastRenderedPageBreak/>
        <w:t>запасов, накладные расходы подлежат распределению и включению в себестоимость, так как они являются затратами по переработке, увеличивающими стоимость запасов.</w:t>
      </w:r>
    </w:p>
    <w:p w:rsidR="000C5E84" w:rsidRPr="000C5E84" w:rsidRDefault="000C5E84" w:rsidP="000C5E84">
      <w:pPr>
        <w:numPr>
          <w:ilvl w:val="0"/>
          <w:numId w:val="1"/>
        </w:num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color w:val="000000"/>
          <w:sz w:val="27"/>
          <w:szCs w:val="27"/>
          <w:lang w:eastAsia="ru-RU"/>
        </w:rPr>
        <w:t xml:space="preserve">Также важным моментом в вопросе правильного распределения накладных расходов является мотивация менеджеров подразделений. Если система мотивации ориентирована на конечный результат подразделения (или центра затрат), то есть на прибыль, а не на, скажем, объем продаж, то накладные расходы становятся очень важным предметом обсуждения. Сразу же возникает вопрос: как были распределены на </w:t>
      </w:r>
      <w:proofErr w:type="gramStart"/>
      <w:r w:rsidRPr="000C5E84">
        <w:rPr>
          <w:rFonts w:ascii="Times New Roman" w:eastAsia="Times New Roman" w:hAnsi="Times New Roman" w:cs="Times New Roman"/>
          <w:color w:val="000000"/>
          <w:sz w:val="27"/>
          <w:szCs w:val="27"/>
          <w:lang w:eastAsia="ru-RU"/>
        </w:rPr>
        <w:t>то</w:t>
      </w:r>
      <w:proofErr w:type="gramEnd"/>
      <w:r w:rsidRPr="000C5E84">
        <w:rPr>
          <w:rFonts w:ascii="Times New Roman" w:eastAsia="Times New Roman" w:hAnsi="Times New Roman" w:cs="Times New Roman"/>
          <w:color w:val="000000"/>
          <w:sz w:val="27"/>
          <w:szCs w:val="27"/>
          <w:lang w:eastAsia="ru-RU"/>
        </w:rPr>
        <w:t xml:space="preserve"> или иное подразделение накладные затраты.</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color w:val="000000"/>
          <w:sz w:val="27"/>
          <w:szCs w:val="27"/>
          <w:lang w:eastAsia="ru-RU"/>
        </w:rPr>
        <w:t> </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М</w:t>
      </w:r>
      <w:r w:rsidRPr="000C5E84">
        <w:rPr>
          <w:rFonts w:ascii="Times New Roman" w:eastAsia="Times New Roman" w:hAnsi="Times New Roman" w:cs="Times New Roman"/>
          <w:color w:val="000000"/>
          <w:sz w:val="27"/>
          <w:szCs w:val="27"/>
          <w:lang w:eastAsia="ru-RU"/>
        </w:rPr>
        <w:t>етоды распределения накладных расходов.</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color w:val="000000"/>
          <w:sz w:val="27"/>
          <w:szCs w:val="27"/>
          <w:lang w:eastAsia="ru-RU"/>
        </w:rPr>
        <w:t xml:space="preserve">Чаще всего на практике накладные расходы распределяются согласно базам распределения. База распределения – это своего рода основа, пропорционально которой накладные расходы распределяются на производимый продукт (услугу, контракт, проект и </w:t>
      </w:r>
      <w:proofErr w:type="spellStart"/>
      <w:r w:rsidRPr="000C5E84">
        <w:rPr>
          <w:rFonts w:ascii="Times New Roman" w:eastAsia="Times New Roman" w:hAnsi="Times New Roman" w:cs="Times New Roman"/>
          <w:color w:val="000000"/>
          <w:sz w:val="27"/>
          <w:szCs w:val="27"/>
          <w:lang w:eastAsia="ru-RU"/>
        </w:rPr>
        <w:t>т.д</w:t>
      </w:r>
      <w:proofErr w:type="spellEnd"/>
      <w:r w:rsidRPr="000C5E84">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Р</w:t>
      </w:r>
      <w:r w:rsidRPr="000C5E84">
        <w:rPr>
          <w:rFonts w:ascii="Times New Roman" w:eastAsia="Times New Roman" w:hAnsi="Times New Roman" w:cs="Times New Roman"/>
          <w:color w:val="000000"/>
          <w:sz w:val="27"/>
          <w:szCs w:val="27"/>
          <w:lang w:eastAsia="ru-RU"/>
        </w:rPr>
        <w:t>ассмотрим примеры распределения накладных затрат на основании наиболее распространенных баз распределения, такие как: объем продаж, фонд оплаты труда, стоимость использованного материала в производстве, количество машино-часов, а также рассмотрим преимущества и недостатки в их применении.</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b/>
          <w:bCs/>
          <w:color w:val="000000"/>
          <w:sz w:val="27"/>
          <w:u w:val="single"/>
          <w:lang w:eastAsia="ru-RU"/>
        </w:rPr>
        <w:t>Распределение на основе объема продаж</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О</w:t>
      </w:r>
      <w:r w:rsidRPr="000C5E84">
        <w:rPr>
          <w:rFonts w:ascii="Times New Roman" w:eastAsia="Times New Roman" w:hAnsi="Times New Roman" w:cs="Times New Roman"/>
          <w:color w:val="000000"/>
          <w:sz w:val="27"/>
          <w:szCs w:val="27"/>
          <w:lang w:eastAsia="ru-RU"/>
        </w:rPr>
        <w:t xml:space="preserve">дной из причин необходимости правильного и эффективного распределения накладных расходов является мотивация менеджеров подразделений. Для достижения этой цели применяют один из наиболее распространенных методов распределения накладных расходов по подразделениям предприятия «пропорционально объему продаж». Данный метод применяется во многих компаниях, но он применяется неоправданно во многих из </w:t>
      </w:r>
      <w:proofErr w:type="spellStart"/>
      <w:r w:rsidRPr="000C5E84">
        <w:rPr>
          <w:rFonts w:ascii="Times New Roman" w:eastAsia="Times New Roman" w:hAnsi="Times New Roman" w:cs="Times New Roman"/>
          <w:color w:val="000000"/>
          <w:sz w:val="27"/>
          <w:szCs w:val="27"/>
          <w:lang w:eastAsia="ru-RU"/>
        </w:rPr>
        <w:t>них</w:t>
      </w:r>
      <w:proofErr w:type="gramStart"/>
      <w:r w:rsidRPr="000C5E84">
        <w:rPr>
          <w:rFonts w:ascii="Times New Roman" w:eastAsia="Times New Roman" w:hAnsi="Times New Roman" w:cs="Times New Roman"/>
          <w:color w:val="000000"/>
          <w:sz w:val="27"/>
          <w:szCs w:val="27"/>
          <w:lang w:eastAsia="ru-RU"/>
        </w:rPr>
        <w:t>.Н</w:t>
      </w:r>
      <w:proofErr w:type="gramEnd"/>
      <w:r w:rsidRPr="000C5E84">
        <w:rPr>
          <w:rFonts w:ascii="Times New Roman" w:eastAsia="Times New Roman" w:hAnsi="Times New Roman" w:cs="Times New Roman"/>
          <w:color w:val="000000"/>
          <w:sz w:val="27"/>
          <w:szCs w:val="27"/>
          <w:lang w:eastAsia="ru-RU"/>
        </w:rPr>
        <w:t>а</w:t>
      </w:r>
      <w:proofErr w:type="spellEnd"/>
      <w:r w:rsidRPr="000C5E84">
        <w:rPr>
          <w:rFonts w:ascii="Times New Roman" w:eastAsia="Times New Roman" w:hAnsi="Times New Roman" w:cs="Times New Roman"/>
          <w:color w:val="000000"/>
          <w:sz w:val="27"/>
          <w:szCs w:val="27"/>
          <w:lang w:eastAsia="ru-RU"/>
        </w:rPr>
        <w:t xml:space="preserve"> первый взгляд все кажется довольно простым и логичным: чем больше продаешь, тем больше тратишь ресурсов, и, следовательно, можешь выдержать большую нагрузку издержек, то есть взять на себя большую часть всех накладных расходов предприятия. И именно такое понимание является основной ошибкой при применении этого метода и может привести к тому, что исказит деятельность подразделений. В результате может оказаться так, что предприятие не будет иметь реальной картины о том, какое его подразделение является наиболее прибыльным, и, наоборот, какое является убыточным. Соответственно руководство предприятия не будет иметь возможность принимать правильные управленческие решения относительно того, какое направление бизнеса нужно развивать далее, а какое необходимо сокращать и приостанавливать. Кроме того, не будет достигнута первоначальная цель распределения накладных затрат - мотивация менеджеров подразделений, так как получается: чем больше зарабатывает данная бизнес структура, тем больше на нее загружают.</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i/>
          <w:iCs/>
          <w:color w:val="000000"/>
          <w:sz w:val="27"/>
          <w:lang w:eastAsia="ru-RU"/>
        </w:rPr>
        <w:t>П</w:t>
      </w:r>
      <w:r w:rsidRPr="000C5E84">
        <w:rPr>
          <w:rFonts w:ascii="Times New Roman" w:eastAsia="Times New Roman" w:hAnsi="Times New Roman" w:cs="Times New Roman"/>
          <w:b/>
          <w:bCs/>
          <w:i/>
          <w:iCs/>
          <w:color w:val="000000"/>
          <w:sz w:val="27"/>
          <w:lang w:eastAsia="ru-RU"/>
        </w:rPr>
        <w:t>ример:</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lastRenderedPageBreak/>
        <w:t>Компания «</w:t>
      </w:r>
      <w:proofErr w:type="spellStart"/>
      <w:r w:rsidRPr="000C5E84">
        <w:rPr>
          <w:rFonts w:ascii="Times New Roman" w:eastAsia="Times New Roman" w:hAnsi="Times New Roman" w:cs="Times New Roman"/>
          <w:i/>
          <w:iCs/>
          <w:color w:val="000000"/>
          <w:sz w:val="27"/>
          <w:lang w:eastAsia="ru-RU"/>
        </w:rPr>
        <w:t>Форест</w:t>
      </w:r>
      <w:proofErr w:type="spellEnd"/>
      <w:r w:rsidRPr="000C5E84">
        <w:rPr>
          <w:rFonts w:ascii="Times New Roman" w:eastAsia="Times New Roman" w:hAnsi="Times New Roman" w:cs="Times New Roman"/>
          <w:i/>
          <w:iCs/>
          <w:color w:val="000000"/>
          <w:sz w:val="27"/>
          <w:lang w:eastAsia="ru-RU"/>
        </w:rPr>
        <w:t>» ежемесячно несет 100 000 тенге накладных расходов. Также у нее имеются два подразделения: А и</w:t>
      </w:r>
      <w:proofErr w:type="gramStart"/>
      <w:r w:rsidRPr="000C5E84">
        <w:rPr>
          <w:rFonts w:ascii="Times New Roman" w:eastAsia="Times New Roman" w:hAnsi="Times New Roman" w:cs="Times New Roman"/>
          <w:i/>
          <w:iCs/>
          <w:color w:val="000000"/>
          <w:sz w:val="27"/>
          <w:lang w:eastAsia="ru-RU"/>
        </w:rPr>
        <w:t xml:space="preserve"> Б</w:t>
      </w:r>
      <w:proofErr w:type="gramEnd"/>
      <w:r w:rsidRPr="000C5E84">
        <w:rPr>
          <w:rFonts w:ascii="Times New Roman" w:eastAsia="Times New Roman" w:hAnsi="Times New Roman" w:cs="Times New Roman"/>
          <w:i/>
          <w:iCs/>
          <w:color w:val="000000"/>
          <w:sz w:val="27"/>
          <w:lang w:eastAsia="ru-RU"/>
        </w:rPr>
        <w:t>, занимающиеся как производством продукции, так и ее реализацией. В январе месяце выручка подразделений</w:t>
      </w:r>
      <w:proofErr w:type="gramStart"/>
      <w:r w:rsidRPr="000C5E84">
        <w:rPr>
          <w:rFonts w:ascii="Times New Roman" w:eastAsia="Times New Roman" w:hAnsi="Times New Roman" w:cs="Times New Roman"/>
          <w:i/>
          <w:iCs/>
          <w:color w:val="000000"/>
          <w:sz w:val="27"/>
          <w:lang w:eastAsia="ru-RU"/>
        </w:rPr>
        <w:t xml:space="preserve"> А</w:t>
      </w:r>
      <w:proofErr w:type="gramEnd"/>
      <w:r w:rsidRPr="000C5E84">
        <w:rPr>
          <w:rFonts w:ascii="Times New Roman" w:eastAsia="Times New Roman" w:hAnsi="Times New Roman" w:cs="Times New Roman"/>
          <w:i/>
          <w:iCs/>
          <w:color w:val="000000"/>
          <w:sz w:val="27"/>
          <w:lang w:eastAsia="ru-RU"/>
        </w:rPr>
        <w:t xml:space="preserve"> и Б одинакова. Накладные расходы распределяются между подразделениями</w:t>
      </w:r>
      <w:proofErr w:type="gramStart"/>
      <w:r w:rsidRPr="000C5E84">
        <w:rPr>
          <w:rFonts w:ascii="Times New Roman" w:eastAsia="Times New Roman" w:hAnsi="Times New Roman" w:cs="Times New Roman"/>
          <w:i/>
          <w:iCs/>
          <w:color w:val="000000"/>
          <w:sz w:val="27"/>
          <w:lang w:eastAsia="ru-RU"/>
        </w:rPr>
        <w:t xml:space="preserve"> А</w:t>
      </w:r>
      <w:proofErr w:type="gramEnd"/>
      <w:r w:rsidRPr="000C5E84">
        <w:rPr>
          <w:rFonts w:ascii="Times New Roman" w:eastAsia="Times New Roman" w:hAnsi="Times New Roman" w:cs="Times New Roman"/>
          <w:i/>
          <w:iCs/>
          <w:color w:val="000000"/>
          <w:sz w:val="27"/>
          <w:lang w:eastAsia="ru-RU"/>
        </w:rPr>
        <w:t xml:space="preserve"> и Б пропорционально объему продаж, т.е. по 50 000 тенге накладных расходов на каждое подразделение. Однако, в феврале месяце уровень продаж подразделения</w:t>
      </w:r>
      <w:proofErr w:type="gramStart"/>
      <w:r w:rsidRPr="000C5E84">
        <w:rPr>
          <w:rFonts w:ascii="Times New Roman" w:eastAsia="Times New Roman" w:hAnsi="Times New Roman" w:cs="Times New Roman"/>
          <w:i/>
          <w:iCs/>
          <w:color w:val="000000"/>
          <w:sz w:val="27"/>
          <w:lang w:eastAsia="ru-RU"/>
        </w:rPr>
        <w:t xml:space="preserve"> А</w:t>
      </w:r>
      <w:proofErr w:type="gramEnd"/>
      <w:r w:rsidRPr="000C5E84">
        <w:rPr>
          <w:rFonts w:ascii="Times New Roman" w:eastAsia="Times New Roman" w:hAnsi="Times New Roman" w:cs="Times New Roman"/>
          <w:i/>
          <w:iCs/>
          <w:color w:val="000000"/>
          <w:sz w:val="27"/>
          <w:lang w:eastAsia="ru-RU"/>
        </w:rPr>
        <w:t xml:space="preserve"> остался на уровне января, а продажи подразделения Б снизились в два раза по сравнению с предыдущим месяцем. В этом случае, соблюдая принцип распределения накладных затрат «пропорционально объему продаж», на подразделение</w:t>
      </w:r>
      <w:proofErr w:type="gramStart"/>
      <w:r w:rsidRPr="000C5E84">
        <w:rPr>
          <w:rFonts w:ascii="Times New Roman" w:eastAsia="Times New Roman" w:hAnsi="Times New Roman" w:cs="Times New Roman"/>
          <w:i/>
          <w:iCs/>
          <w:color w:val="000000"/>
          <w:sz w:val="27"/>
          <w:lang w:eastAsia="ru-RU"/>
        </w:rPr>
        <w:t xml:space="preserve"> А</w:t>
      </w:r>
      <w:proofErr w:type="gramEnd"/>
      <w:r w:rsidRPr="000C5E84">
        <w:rPr>
          <w:rFonts w:ascii="Times New Roman" w:eastAsia="Times New Roman" w:hAnsi="Times New Roman" w:cs="Times New Roman"/>
          <w:i/>
          <w:iCs/>
          <w:color w:val="000000"/>
          <w:sz w:val="27"/>
          <w:lang w:eastAsia="ru-RU"/>
        </w:rPr>
        <w:t xml:space="preserve"> распределяются накладные затраты в сумме 66 667 тенге и, соответственно, 33 333 тенге на подразделение Б. Хотелось бы обратить внимание читателей на тот факт, что у подразделения А объем продаж остался прежним, но накладных расходов распределено больше, и, в итоге, финансовый результат подразделения А уменьшился на 16 667 тенге в сравнении с предыдущим месяцем. Если данное подразделение мотивировано на получение прибыли, то такое распределение дает обратный эффект. И может даже получится так, что подразделение А в какой-то месяц продаст меньше, чем в феврале, но, из-за того, что у подразделения Б намного увеличились продажи , накладных расходов на подразделение</w:t>
      </w:r>
      <w:proofErr w:type="gramStart"/>
      <w:r w:rsidRPr="000C5E84">
        <w:rPr>
          <w:rFonts w:ascii="Times New Roman" w:eastAsia="Times New Roman" w:hAnsi="Times New Roman" w:cs="Times New Roman"/>
          <w:i/>
          <w:iCs/>
          <w:color w:val="000000"/>
          <w:sz w:val="27"/>
          <w:lang w:eastAsia="ru-RU"/>
        </w:rPr>
        <w:t xml:space="preserve"> А</w:t>
      </w:r>
      <w:proofErr w:type="gramEnd"/>
      <w:r w:rsidRPr="000C5E84">
        <w:rPr>
          <w:rFonts w:ascii="Times New Roman" w:eastAsia="Times New Roman" w:hAnsi="Times New Roman" w:cs="Times New Roman"/>
          <w:i/>
          <w:iCs/>
          <w:color w:val="000000"/>
          <w:sz w:val="27"/>
          <w:lang w:eastAsia="ru-RU"/>
        </w:rPr>
        <w:t xml:space="preserve"> придется очень мало, и подразделение А может получить прибыль больше чем в феврале месяце, когда выручка была значительно больше.</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color w:val="000000"/>
          <w:sz w:val="27"/>
          <w:szCs w:val="27"/>
          <w:lang w:eastAsia="ru-RU"/>
        </w:rPr>
        <w:t>Решения об увеличении или снижении объема производства, принимаемые на основании данных, полученных при распределении на основе объема продаж, зачастую могут являться ошибочными.</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color w:val="000000"/>
          <w:sz w:val="27"/>
          <w:szCs w:val="27"/>
          <w:lang w:eastAsia="ru-RU"/>
        </w:rPr>
        <w:t>Однако мы не утверждаем, что этот метод является полностью неприемлемым. В основном он применим в торговых компаниях. Нам лишь хотелось показать, что не всегда можно брать за базу распределения объем продаж только потому, что он про</w:t>
      </w:r>
      <w:proofErr w:type="gramStart"/>
      <w:r w:rsidRPr="000C5E84">
        <w:rPr>
          <w:rFonts w:ascii="Times New Roman" w:eastAsia="Times New Roman" w:hAnsi="Times New Roman" w:cs="Times New Roman"/>
          <w:color w:val="000000"/>
          <w:sz w:val="27"/>
          <w:szCs w:val="27"/>
          <w:lang w:eastAsia="ru-RU"/>
        </w:rPr>
        <w:t>ст в пр</w:t>
      </w:r>
      <w:proofErr w:type="gramEnd"/>
      <w:r w:rsidRPr="000C5E84">
        <w:rPr>
          <w:rFonts w:ascii="Times New Roman" w:eastAsia="Times New Roman" w:hAnsi="Times New Roman" w:cs="Times New Roman"/>
          <w:color w:val="000000"/>
          <w:sz w:val="27"/>
          <w:szCs w:val="27"/>
          <w:lang w:eastAsia="ru-RU"/>
        </w:rPr>
        <w:t>именении. А зачастую на практике получается так, что предприятия используют этот метод из-за того, что он про</w:t>
      </w:r>
      <w:proofErr w:type="gramStart"/>
      <w:r w:rsidRPr="000C5E84">
        <w:rPr>
          <w:rFonts w:ascii="Times New Roman" w:eastAsia="Times New Roman" w:hAnsi="Times New Roman" w:cs="Times New Roman"/>
          <w:color w:val="000000"/>
          <w:sz w:val="27"/>
          <w:szCs w:val="27"/>
          <w:lang w:eastAsia="ru-RU"/>
        </w:rPr>
        <w:t>ст в пр</w:t>
      </w:r>
      <w:proofErr w:type="gramEnd"/>
      <w:r w:rsidRPr="000C5E84">
        <w:rPr>
          <w:rFonts w:ascii="Times New Roman" w:eastAsia="Times New Roman" w:hAnsi="Times New Roman" w:cs="Times New Roman"/>
          <w:color w:val="000000"/>
          <w:sz w:val="27"/>
          <w:szCs w:val="27"/>
          <w:lang w:eastAsia="ru-RU"/>
        </w:rPr>
        <w:t>именении, при этом, не задумываясь насколько же он может искажать реальную картину. По своей сути накладные расходы не всегда привязаны к объему продаж, обычно они зависят от совсем других показателей.</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b/>
          <w:bCs/>
          <w:color w:val="000000"/>
          <w:sz w:val="27"/>
          <w:u w:val="single"/>
          <w:lang w:eastAsia="ru-RU"/>
        </w:rPr>
        <w:t>Распределение на основе фонда оплаты труда (далее ФОТ).</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color w:val="000000"/>
          <w:sz w:val="27"/>
          <w:szCs w:val="27"/>
          <w:lang w:eastAsia="ru-RU"/>
        </w:rPr>
        <w:t xml:space="preserve">Еще одним не менее распространенным способом распределения накладных расходов является распределение на основании фонда оплаты труда основных производственных рабочих, которая предполагает распределение всех накладных расходов по видам продукции (услуг, проектам) или подразделениям согласно затратам на оплату труда производственных работников, задействованных в каком-либо подразделении или в производстве того или иного продукта. Следует отметить, что такого рода база распределения </w:t>
      </w:r>
      <w:proofErr w:type="gramStart"/>
      <w:r w:rsidRPr="000C5E84">
        <w:rPr>
          <w:rFonts w:ascii="Times New Roman" w:eastAsia="Times New Roman" w:hAnsi="Times New Roman" w:cs="Times New Roman"/>
          <w:color w:val="000000"/>
          <w:sz w:val="27"/>
          <w:szCs w:val="27"/>
          <w:lang w:eastAsia="ru-RU"/>
        </w:rPr>
        <w:t>приемлема</w:t>
      </w:r>
      <w:proofErr w:type="gramEnd"/>
      <w:r w:rsidRPr="000C5E84">
        <w:rPr>
          <w:rFonts w:ascii="Times New Roman" w:eastAsia="Times New Roman" w:hAnsi="Times New Roman" w:cs="Times New Roman"/>
          <w:color w:val="000000"/>
          <w:sz w:val="27"/>
          <w:szCs w:val="27"/>
          <w:lang w:eastAsia="ru-RU"/>
        </w:rPr>
        <w:t xml:space="preserve"> и оправдана в том случае, когда для производства продукции или услуги используется большая доля труда производственных рабочих и на предприятии принята сдельная оплата труда. В других случаях применение этой базы распределения порождает ошибки в формировании себестоимости продукции.</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b/>
          <w:bCs/>
          <w:i/>
          <w:iCs/>
          <w:color w:val="000000"/>
          <w:sz w:val="27"/>
          <w:u w:val="single"/>
          <w:lang w:eastAsia="ru-RU"/>
        </w:rPr>
        <w:t>Пример распределения на основе фонда оплаты труда (далее ФОТ):</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lastRenderedPageBreak/>
        <w:t>В компании «Лиана» имеются три вида производства:</w:t>
      </w:r>
    </w:p>
    <w:p w:rsidR="000C5E84" w:rsidRPr="000C5E84" w:rsidRDefault="000C5E84" w:rsidP="000C5E84">
      <w:pPr>
        <w:numPr>
          <w:ilvl w:val="0"/>
          <w:numId w:val="2"/>
        </w:num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Мебельное производство;</w:t>
      </w:r>
    </w:p>
    <w:p w:rsidR="000C5E84" w:rsidRPr="000C5E84" w:rsidRDefault="000C5E84" w:rsidP="000C5E84">
      <w:pPr>
        <w:numPr>
          <w:ilvl w:val="0"/>
          <w:numId w:val="2"/>
        </w:num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Столярное производство;</w:t>
      </w:r>
    </w:p>
    <w:p w:rsidR="000C5E84" w:rsidRPr="000C5E84" w:rsidRDefault="000C5E84" w:rsidP="000C5E84">
      <w:pPr>
        <w:numPr>
          <w:ilvl w:val="0"/>
          <w:numId w:val="2"/>
        </w:num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Изготовление изделий из железа.</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color w:val="000000"/>
          <w:sz w:val="27"/>
          <w:szCs w:val="27"/>
          <w:lang w:eastAsia="ru-RU"/>
        </w:rPr>
        <w:t> </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Ежемесячно у компании помимо производственных затрат имеются общепроизводственные накладные затраты, которые согласно внутренней политики предприятия распределяются на основании фонда оплаты труда производственных рабочих. Накладные затраты предприятия за отчетный месяц составили 2 500 000 тенге.</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Для распределения этой суммы на виды производства, а затем на виды продукции, нам необходимо знать, сколько времени затратил каждый производственный рабочий на определенный вид производства. Для этого на предприятии ведется учет рабочего времени производственных рабочих, согласно которому за отчетный месяц:</w:t>
      </w:r>
    </w:p>
    <w:p w:rsidR="000C5E84" w:rsidRPr="000C5E84" w:rsidRDefault="000C5E84" w:rsidP="000C5E84">
      <w:pPr>
        <w:numPr>
          <w:ilvl w:val="0"/>
          <w:numId w:val="3"/>
        </w:num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На мебельное производство было затрачено 340 часов работы мастеров с часовой ставкой в 1 000 тенге;</w:t>
      </w:r>
    </w:p>
    <w:p w:rsidR="000C5E84" w:rsidRPr="000C5E84" w:rsidRDefault="000C5E84" w:rsidP="000C5E84">
      <w:pPr>
        <w:numPr>
          <w:ilvl w:val="0"/>
          <w:numId w:val="3"/>
        </w:num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на столярное производство было затрачено 520 часов с часовой ставкой 800 тенге</w:t>
      </w:r>
    </w:p>
    <w:p w:rsidR="000C5E84" w:rsidRPr="000C5E84" w:rsidRDefault="000C5E84" w:rsidP="000C5E84">
      <w:pPr>
        <w:numPr>
          <w:ilvl w:val="0"/>
          <w:numId w:val="3"/>
        </w:num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 xml:space="preserve">и </w:t>
      </w:r>
      <w:proofErr w:type="gramStart"/>
      <w:r w:rsidRPr="000C5E84">
        <w:rPr>
          <w:rFonts w:ascii="Times New Roman" w:eastAsia="Times New Roman" w:hAnsi="Times New Roman" w:cs="Times New Roman"/>
          <w:i/>
          <w:iCs/>
          <w:color w:val="000000"/>
          <w:sz w:val="27"/>
          <w:lang w:eastAsia="ru-RU"/>
        </w:rPr>
        <w:t>наконец</w:t>
      </w:r>
      <w:proofErr w:type="gramEnd"/>
      <w:r w:rsidRPr="000C5E84">
        <w:rPr>
          <w:rFonts w:ascii="Times New Roman" w:eastAsia="Times New Roman" w:hAnsi="Times New Roman" w:cs="Times New Roman"/>
          <w:i/>
          <w:iCs/>
          <w:color w:val="000000"/>
          <w:sz w:val="27"/>
          <w:lang w:eastAsia="ru-RU"/>
        </w:rPr>
        <w:t xml:space="preserve"> на изготовление изделий из железа было затрачено 300 часов со ставкой 1 500 тенге.</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color w:val="000000"/>
          <w:sz w:val="27"/>
          <w:szCs w:val="27"/>
          <w:lang w:eastAsia="ru-RU"/>
        </w:rPr>
        <w:t> </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 xml:space="preserve">Далее мы определяем фонд оплаты труда производственных рабочих на каждое производство. Таким </w:t>
      </w:r>
      <w:proofErr w:type="gramStart"/>
      <w:r w:rsidRPr="000C5E84">
        <w:rPr>
          <w:rFonts w:ascii="Times New Roman" w:eastAsia="Times New Roman" w:hAnsi="Times New Roman" w:cs="Times New Roman"/>
          <w:i/>
          <w:iCs/>
          <w:color w:val="000000"/>
          <w:sz w:val="27"/>
          <w:lang w:eastAsia="ru-RU"/>
        </w:rPr>
        <w:t>образом</w:t>
      </w:r>
      <w:proofErr w:type="gramEnd"/>
      <w:r w:rsidRPr="000C5E84">
        <w:rPr>
          <w:rFonts w:ascii="Times New Roman" w:eastAsia="Times New Roman" w:hAnsi="Times New Roman" w:cs="Times New Roman"/>
          <w:i/>
          <w:iCs/>
          <w:color w:val="000000"/>
          <w:sz w:val="27"/>
          <w:lang w:eastAsia="ru-RU"/>
        </w:rPr>
        <w:t xml:space="preserve"> ФОТ на мебельное производство составил 340 000 т. (340 ч. </w:t>
      </w:r>
      <w:proofErr w:type="spellStart"/>
      <w:r w:rsidRPr="000C5E84">
        <w:rPr>
          <w:rFonts w:ascii="Times New Roman" w:eastAsia="Times New Roman" w:hAnsi="Times New Roman" w:cs="Times New Roman"/>
          <w:i/>
          <w:iCs/>
          <w:color w:val="000000"/>
          <w:sz w:val="27"/>
          <w:lang w:eastAsia="ru-RU"/>
        </w:rPr>
        <w:t>х</w:t>
      </w:r>
      <w:proofErr w:type="spellEnd"/>
      <w:r w:rsidRPr="000C5E84">
        <w:rPr>
          <w:rFonts w:ascii="Times New Roman" w:eastAsia="Times New Roman" w:hAnsi="Times New Roman" w:cs="Times New Roman"/>
          <w:i/>
          <w:iCs/>
          <w:color w:val="000000"/>
          <w:sz w:val="27"/>
          <w:lang w:eastAsia="ru-RU"/>
        </w:rPr>
        <w:t xml:space="preserve"> 1 000 т.), на столярное производство 416 000 т. (520 ч. </w:t>
      </w:r>
      <w:proofErr w:type="spellStart"/>
      <w:r w:rsidRPr="000C5E84">
        <w:rPr>
          <w:rFonts w:ascii="Times New Roman" w:eastAsia="Times New Roman" w:hAnsi="Times New Roman" w:cs="Times New Roman"/>
          <w:i/>
          <w:iCs/>
          <w:color w:val="000000"/>
          <w:sz w:val="27"/>
          <w:lang w:eastAsia="ru-RU"/>
        </w:rPr>
        <w:t>х</w:t>
      </w:r>
      <w:proofErr w:type="spellEnd"/>
      <w:r w:rsidRPr="000C5E84">
        <w:rPr>
          <w:rFonts w:ascii="Times New Roman" w:eastAsia="Times New Roman" w:hAnsi="Times New Roman" w:cs="Times New Roman"/>
          <w:i/>
          <w:iCs/>
          <w:color w:val="000000"/>
          <w:sz w:val="27"/>
          <w:lang w:eastAsia="ru-RU"/>
        </w:rPr>
        <w:t xml:space="preserve"> 800 т.) и на изготовление изделий из железа 450 000 т. (300 ч. </w:t>
      </w:r>
      <w:proofErr w:type="spellStart"/>
      <w:r w:rsidRPr="000C5E84">
        <w:rPr>
          <w:rFonts w:ascii="Times New Roman" w:eastAsia="Times New Roman" w:hAnsi="Times New Roman" w:cs="Times New Roman"/>
          <w:i/>
          <w:iCs/>
          <w:color w:val="000000"/>
          <w:sz w:val="27"/>
          <w:lang w:eastAsia="ru-RU"/>
        </w:rPr>
        <w:t>х</w:t>
      </w:r>
      <w:proofErr w:type="spellEnd"/>
      <w:r w:rsidRPr="000C5E84">
        <w:rPr>
          <w:rFonts w:ascii="Times New Roman" w:eastAsia="Times New Roman" w:hAnsi="Times New Roman" w:cs="Times New Roman"/>
          <w:i/>
          <w:iCs/>
          <w:color w:val="000000"/>
          <w:sz w:val="27"/>
          <w:lang w:eastAsia="ru-RU"/>
        </w:rPr>
        <w:t xml:space="preserve"> 1 500 т.).</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Теперь те самые 2 500 000 тенге накладных расходов мы распределяем на виды производства согласно ФОТ.</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Коэффициент распределения = 2 500 000/ (340 000 + 416 000 + 450 000) = 2,073</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 xml:space="preserve"> Мебельное производство = 340 000 </w:t>
      </w:r>
      <w:proofErr w:type="spellStart"/>
      <w:r w:rsidRPr="000C5E84">
        <w:rPr>
          <w:rFonts w:ascii="Times New Roman" w:eastAsia="Times New Roman" w:hAnsi="Times New Roman" w:cs="Times New Roman"/>
          <w:i/>
          <w:iCs/>
          <w:color w:val="000000"/>
          <w:sz w:val="27"/>
          <w:lang w:eastAsia="ru-RU"/>
        </w:rPr>
        <w:t>х</w:t>
      </w:r>
      <w:proofErr w:type="spellEnd"/>
      <w:r w:rsidRPr="000C5E84">
        <w:rPr>
          <w:rFonts w:ascii="Times New Roman" w:eastAsia="Times New Roman" w:hAnsi="Times New Roman" w:cs="Times New Roman"/>
          <w:i/>
          <w:iCs/>
          <w:color w:val="000000"/>
          <w:sz w:val="27"/>
          <w:lang w:eastAsia="ru-RU"/>
        </w:rPr>
        <w:t xml:space="preserve"> 2,073 = 704 820 тенге</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 xml:space="preserve"> Столярное производство = 416 000 </w:t>
      </w:r>
      <w:proofErr w:type="spellStart"/>
      <w:r w:rsidRPr="000C5E84">
        <w:rPr>
          <w:rFonts w:ascii="Times New Roman" w:eastAsia="Times New Roman" w:hAnsi="Times New Roman" w:cs="Times New Roman"/>
          <w:i/>
          <w:iCs/>
          <w:color w:val="000000"/>
          <w:sz w:val="27"/>
          <w:lang w:eastAsia="ru-RU"/>
        </w:rPr>
        <w:t>х</w:t>
      </w:r>
      <w:proofErr w:type="spellEnd"/>
      <w:r w:rsidRPr="000C5E84">
        <w:rPr>
          <w:rFonts w:ascii="Times New Roman" w:eastAsia="Times New Roman" w:hAnsi="Times New Roman" w:cs="Times New Roman"/>
          <w:i/>
          <w:iCs/>
          <w:color w:val="000000"/>
          <w:sz w:val="27"/>
          <w:lang w:eastAsia="ru-RU"/>
        </w:rPr>
        <w:t xml:space="preserve"> 2,073 = 862 368 тенге</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 xml:space="preserve"> Изготовление изделий из железа = 450 000 </w:t>
      </w:r>
      <w:proofErr w:type="spellStart"/>
      <w:r w:rsidRPr="000C5E84">
        <w:rPr>
          <w:rFonts w:ascii="Times New Roman" w:eastAsia="Times New Roman" w:hAnsi="Times New Roman" w:cs="Times New Roman"/>
          <w:i/>
          <w:iCs/>
          <w:color w:val="000000"/>
          <w:sz w:val="27"/>
          <w:lang w:eastAsia="ru-RU"/>
        </w:rPr>
        <w:t>х</w:t>
      </w:r>
      <w:proofErr w:type="spellEnd"/>
      <w:r w:rsidRPr="000C5E84">
        <w:rPr>
          <w:rFonts w:ascii="Times New Roman" w:eastAsia="Times New Roman" w:hAnsi="Times New Roman" w:cs="Times New Roman"/>
          <w:i/>
          <w:iCs/>
          <w:color w:val="000000"/>
          <w:sz w:val="27"/>
          <w:lang w:eastAsia="ru-RU"/>
        </w:rPr>
        <w:t xml:space="preserve"> 2,073 = 932 850 тенге</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color w:val="000000"/>
          <w:sz w:val="27"/>
          <w:szCs w:val="27"/>
          <w:lang w:eastAsia="ru-RU"/>
        </w:rPr>
        <w:t>Таким образом, мы распределили накладные расходы отчетного месяца на виды производства на основании ФОТ производственных рабочих, после чего внутри этих производств уже распределенные накладные расходы перераспределяются на виды продукции.</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b/>
          <w:bCs/>
          <w:color w:val="000000"/>
          <w:sz w:val="27"/>
          <w:u w:val="single"/>
          <w:lang w:eastAsia="ru-RU"/>
        </w:rPr>
        <w:lastRenderedPageBreak/>
        <w:t>Распределение на основе прямых материальных затрат</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color w:val="000000"/>
          <w:sz w:val="27"/>
          <w:szCs w:val="27"/>
          <w:lang w:eastAsia="ru-RU"/>
        </w:rPr>
        <w:t>На практике также применяется метод распределения накладных расходов пропорционально прямым материальным затратам. Данный метод применим в тех случаях, когда сумма накладных расходов предприятия значительно меньше суммы прямых материальных затрат на производство продукции. В противном случае такое распределение также может вводить в заблуждение руководство предприятия.</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color w:val="000000"/>
          <w:sz w:val="27"/>
          <w:szCs w:val="27"/>
          <w:lang w:eastAsia="ru-RU"/>
        </w:rPr>
        <w:t>Этот метод предполагает распределение накладных расходов на продукцию, услуги (проект, контракт), подразделение пропорционально стоимости использованного материала в производстве этого вида продукции или услуги.</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i/>
          <w:iCs/>
          <w:color w:val="000000"/>
          <w:sz w:val="27"/>
          <w:u w:val="single"/>
          <w:lang w:eastAsia="ru-RU"/>
        </w:rPr>
        <w:t>П</w:t>
      </w:r>
      <w:r w:rsidRPr="000C5E84">
        <w:rPr>
          <w:rFonts w:ascii="Times New Roman" w:eastAsia="Times New Roman" w:hAnsi="Times New Roman" w:cs="Times New Roman"/>
          <w:b/>
          <w:bCs/>
          <w:i/>
          <w:iCs/>
          <w:color w:val="000000"/>
          <w:sz w:val="27"/>
          <w:u w:val="single"/>
          <w:lang w:eastAsia="ru-RU"/>
        </w:rPr>
        <w:t>ример распределения накладных расходов на виды производства:</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Компания «</w:t>
      </w:r>
      <w:proofErr w:type="spellStart"/>
      <w:r w:rsidRPr="000C5E84">
        <w:rPr>
          <w:rFonts w:ascii="Times New Roman" w:eastAsia="Times New Roman" w:hAnsi="Times New Roman" w:cs="Times New Roman"/>
          <w:i/>
          <w:iCs/>
          <w:color w:val="000000"/>
          <w:sz w:val="27"/>
          <w:lang w:eastAsia="ru-RU"/>
        </w:rPr>
        <w:t>Айрек</w:t>
      </w:r>
      <w:proofErr w:type="spellEnd"/>
      <w:r w:rsidRPr="000C5E84">
        <w:rPr>
          <w:rFonts w:ascii="Times New Roman" w:eastAsia="Times New Roman" w:hAnsi="Times New Roman" w:cs="Times New Roman"/>
          <w:i/>
          <w:iCs/>
          <w:color w:val="000000"/>
          <w:sz w:val="27"/>
          <w:lang w:eastAsia="ru-RU"/>
        </w:rPr>
        <w:t>» производит продукцию</w:t>
      </w:r>
      <w:proofErr w:type="gramStart"/>
      <w:r w:rsidRPr="000C5E84">
        <w:rPr>
          <w:rFonts w:ascii="Times New Roman" w:eastAsia="Times New Roman" w:hAnsi="Times New Roman" w:cs="Times New Roman"/>
          <w:i/>
          <w:iCs/>
          <w:color w:val="000000"/>
          <w:sz w:val="27"/>
          <w:lang w:eastAsia="ru-RU"/>
        </w:rPr>
        <w:t xml:space="preserve"> А</w:t>
      </w:r>
      <w:proofErr w:type="gramEnd"/>
      <w:r w:rsidRPr="000C5E84">
        <w:rPr>
          <w:rFonts w:ascii="Times New Roman" w:eastAsia="Times New Roman" w:hAnsi="Times New Roman" w:cs="Times New Roman"/>
          <w:i/>
          <w:iCs/>
          <w:color w:val="000000"/>
          <w:sz w:val="27"/>
          <w:lang w:eastAsia="ru-RU"/>
        </w:rPr>
        <w:t>, В, С. Прямые затраты на продукт А составляют 700 тенге, из которых 450 затраты на материалы, на продукт В составляют 650 тенге, из которых 360 затраты на материалы, на продукт С составляют 400 тенге, из которых 200 затраты на материалы. Объем продаж за отчетный период составил 1 000, 700 и 850 единиц соответственно. Все накладные расходы компании составили 500 000 тенге.</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Нам необходимо распределить накладные расходы на виды продукции. Для этого мы находим сумму прямых материальных затрат на продукты</w:t>
      </w:r>
      <w:proofErr w:type="gramStart"/>
      <w:r w:rsidRPr="000C5E84">
        <w:rPr>
          <w:rFonts w:ascii="Times New Roman" w:eastAsia="Times New Roman" w:hAnsi="Times New Roman" w:cs="Times New Roman"/>
          <w:i/>
          <w:iCs/>
          <w:color w:val="000000"/>
          <w:sz w:val="27"/>
          <w:lang w:eastAsia="ru-RU"/>
        </w:rPr>
        <w:t xml:space="preserve"> А</w:t>
      </w:r>
      <w:proofErr w:type="gramEnd"/>
      <w:r w:rsidRPr="000C5E84">
        <w:rPr>
          <w:rFonts w:ascii="Times New Roman" w:eastAsia="Times New Roman" w:hAnsi="Times New Roman" w:cs="Times New Roman"/>
          <w:i/>
          <w:iCs/>
          <w:color w:val="000000"/>
          <w:sz w:val="27"/>
          <w:lang w:eastAsia="ru-RU"/>
        </w:rPr>
        <w:t>, В и С.</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Сумма материальных затрат:</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 xml:space="preserve"> на продукт</w:t>
      </w:r>
      <w:proofErr w:type="gramStart"/>
      <w:r w:rsidRPr="000C5E84">
        <w:rPr>
          <w:rFonts w:ascii="Times New Roman" w:eastAsia="Times New Roman" w:hAnsi="Times New Roman" w:cs="Times New Roman"/>
          <w:i/>
          <w:iCs/>
          <w:color w:val="000000"/>
          <w:sz w:val="27"/>
          <w:lang w:eastAsia="ru-RU"/>
        </w:rPr>
        <w:t xml:space="preserve"> А</w:t>
      </w:r>
      <w:proofErr w:type="gramEnd"/>
      <w:r w:rsidRPr="000C5E84">
        <w:rPr>
          <w:rFonts w:ascii="Times New Roman" w:eastAsia="Times New Roman" w:hAnsi="Times New Roman" w:cs="Times New Roman"/>
          <w:i/>
          <w:iCs/>
          <w:color w:val="000000"/>
          <w:sz w:val="27"/>
          <w:lang w:eastAsia="ru-RU"/>
        </w:rPr>
        <w:t xml:space="preserve"> = 1 000 </w:t>
      </w:r>
      <w:proofErr w:type="spellStart"/>
      <w:r w:rsidRPr="000C5E84">
        <w:rPr>
          <w:rFonts w:ascii="Times New Roman" w:eastAsia="Times New Roman" w:hAnsi="Times New Roman" w:cs="Times New Roman"/>
          <w:i/>
          <w:iCs/>
          <w:color w:val="000000"/>
          <w:sz w:val="27"/>
          <w:lang w:eastAsia="ru-RU"/>
        </w:rPr>
        <w:t>х</w:t>
      </w:r>
      <w:proofErr w:type="spellEnd"/>
      <w:r w:rsidRPr="000C5E84">
        <w:rPr>
          <w:rFonts w:ascii="Times New Roman" w:eastAsia="Times New Roman" w:hAnsi="Times New Roman" w:cs="Times New Roman"/>
          <w:i/>
          <w:iCs/>
          <w:color w:val="000000"/>
          <w:sz w:val="27"/>
          <w:lang w:eastAsia="ru-RU"/>
        </w:rPr>
        <w:t xml:space="preserve"> 450 = 450 000</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 xml:space="preserve"> на продукт</w:t>
      </w:r>
      <w:proofErr w:type="gramStart"/>
      <w:r w:rsidRPr="000C5E84">
        <w:rPr>
          <w:rFonts w:ascii="Times New Roman" w:eastAsia="Times New Roman" w:hAnsi="Times New Roman" w:cs="Times New Roman"/>
          <w:i/>
          <w:iCs/>
          <w:color w:val="000000"/>
          <w:sz w:val="27"/>
          <w:lang w:eastAsia="ru-RU"/>
        </w:rPr>
        <w:t xml:space="preserve"> В</w:t>
      </w:r>
      <w:proofErr w:type="gramEnd"/>
      <w:r w:rsidRPr="000C5E84">
        <w:rPr>
          <w:rFonts w:ascii="Times New Roman" w:eastAsia="Times New Roman" w:hAnsi="Times New Roman" w:cs="Times New Roman"/>
          <w:i/>
          <w:iCs/>
          <w:color w:val="000000"/>
          <w:sz w:val="27"/>
          <w:lang w:eastAsia="ru-RU"/>
        </w:rPr>
        <w:t xml:space="preserve"> = 700 </w:t>
      </w:r>
      <w:proofErr w:type="spellStart"/>
      <w:r w:rsidRPr="000C5E84">
        <w:rPr>
          <w:rFonts w:ascii="Times New Roman" w:eastAsia="Times New Roman" w:hAnsi="Times New Roman" w:cs="Times New Roman"/>
          <w:i/>
          <w:iCs/>
          <w:color w:val="000000"/>
          <w:sz w:val="27"/>
          <w:lang w:eastAsia="ru-RU"/>
        </w:rPr>
        <w:t>х</w:t>
      </w:r>
      <w:proofErr w:type="spellEnd"/>
      <w:r w:rsidRPr="000C5E84">
        <w:rPr>
          <w:rFonts w:ascii="Times New Roman" w:eastAsia="Times New Roman" w:hAnsi="Times New Roman" w:cs="Times New Roman"/>
          <w:i/>
          <w:iCs/>
          <w:color w:val="000000"/>
          <w:sz w:val="27"/>
          <w:lang w:eastAsia="ru-RU"/>
        </w:rPr>
        <w:t xml:space="preserve"> 360 = 252 000</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 xml:space="preserve"> на продукт</w:t>
      </w:r>
      <w:proofErr w:type="gramStart"/>
      <w:r w:rsidRPr="000C5E84">
        <w:rPr>
          <w:rFonts w:ascii="Times New Roman" w:eastAsia="Times New Roman" w:hAnsi="Times New Roman" w:cs="Times New Roman"/>
          <w:i/>
          <w:iCs/>
          <w:color w:val="000000"/>
          <w:sz w:val="27"/>
          <w:lang w:eastAsia="ru-RU"/>
        </w:rPr>
        <w:t xml:space="preserve"> С</w:t>
      </w:r>
      <w:proofErr w:type="gramEnd"/>
      <w:r w:rsidRPr="000C5E84">
        <w:rPr>
          <w:rFonts w:ascii="Times New Roman" w:eastAsia="Times New Roman" w:hAnsi="Times New Roman" w:cs="Times New Roman"/>
          <w:i/>
          <w:iCs/>
          <w:color w:val="000000"/>
          <w:sz w:val="27"/>
          <w:lang w:eastAsia="ru-RU"/>
        </w:rPr>
        <w:t xml:space="preserve"> = 850 </w:t>
      </w:r>
      <w:proofErr w:type="spellStart"/>
      <w:r w:rsidRPr="000C5E84">
        <w:rPr>
          <w:rFonts w:ascii="Times New Roman" w:eastAsia="Times New Roman" w:hAnsi="Times New Roman" w:cs="Times New Roman"/>
          <w:i/>
          <w:iCs/>
          <w:color w:val="000000"/>
          <w:sz w:val="27"/>
          <w:lang w:eastAsia="ru-RU"/>
        </w:rPr>
        <w:t>х</w:t>
      </w:r>
      <w:proofErr w:type="spellEnd"/>
      <w:r w:rsidRPr="000C5E84">
        <w:rPr>
          <w:rFonts w:ascii="Times New Roman" w:eastAsia="Times New Roman" w:hAnsi="Times New Roman" w:cs="Times New Roman"/>
          <w:i/>
          <w:iCs/>
          <w:color w:val="000000"/>
          <w:sz w:val="27"/>
          <w:lang w:eastAsia="ru-RU"/>
        </w:rPr>
        <w:t xml:space="preserve"> 200 = </w:t>
      </w:r>
      <w:r w:rsidRPr="000C5E84">
        <w:rPr>
          <w:rFonts w:ascii="Times New Roman" w:eastAsia="Times New Roman" w:hAnsi="Times New Roman" w:cs="Times New Roman"/>
          <w:i/>
          <w:iCs/>
          <w:color w:val="000000"/>
          <w:sz w:val="27"/>
          <w:u w:val="single"/>
          <w:lang w:eastAsia="ru-RU"/>
        </w:rPr>
        <w:t>170 000</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b/>
          <w:bCs/>
          <w:i/>
          <w:iCs/>
          <w:color w:val="000000"/>
          <w:sz w:val="27"/>
          <w:lang w:eastAsia="ru-RU"/>
        </w:rPr>
        <w:t xml:space="preserve"> Всего </w:t>
      </w:r>
      <w:proofErr w:type="gramStart"/>
      <w:r w:rsidRPr="000C5E84">
        <w:rPr>
          <w:rFonts w:ascii="Times New Roman" w:eastAsia="Times New Roman" w:hAnsi="Times New Roman" w:cs="Times New Roman"/>
          <w:b/>
          <w:bCs/>
          <w:i/>
          <w:iCs/>
          <w:color w:val="000000"/>
          <w:sz w:val="27"/>
          <w:lang w:eastAsia="ru-RU"/>
        </w:rPr>
        <w:t>материальных</w:t>
      </w:r>
      <w:proofErr w:type="gramEnd"/>
      <w:r w:rsidRPr="000C5E84">
        <w:rPr>
          <w:rFonts w:ascii="Times New Roman" w:eastAsia="Times New Roman" w:hAnsi="Times New Roman" w:cs="Times New Roman"/>
          <w:b/>
          <w:bCs/>
          <w:i/>
          <w:iCs/>
          <w:color w:val="000000"/>
          <w:sz w:val="27"/>
          <w:lang w:eastAsia="ru-RU"/>
        </w:rPr>
        <w:t xml:space="preserve"> </w:t>
      </w:r>
      <w:proofErr w:type="spellStart"/>
      <w:r w:rsidRPr="000C5E84">
        <w:rPr>
          <w:rFonts w:ascii="Times New Roman" w:eastAsia="Times New Roman" w:hAnsi="Times New Roman" w:cs="Times New Roman"/>
          <w:b/>
          <w:bCs/>
          <w:i/>
          <w:iCs/>
          <w:color w:val="000000"/>
          <w:sz w:val="27"/>
          <w:lang w:eastAsia="ru-RU"/>
        </w:rPr>
        <w:t>з</w:t>
      </w:r>
      <w:proofErr w:type="spellEnd"/>
      <w:r w:rsidRPr="000C5E84">
        <w:rPr>
          <w:rFonts w:ascii="Times New Roman" w:eastAsia="Times New Roman" w:hAnsi="Times New Roman" w:cs="Times New Roman"/>
          <w:b/>
          <w:bCs/>
          <w:i/>
          <w:iCs/>
          <w:color w:val="000000"/>
          <w:sz w:val="27"/>
          <w:lang w:eastAsia="ru-RU"/>
        </w:rPr>
        <w:t>/т = 872 000</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Далее нам необходимо найти коэффициент распределения путем деления суммы накладных расходов на сумму материальных затрат:</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 xml:space="preserve"> 500 000 / 872 000 = 0,5734</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 xml:space="preserve">Теперь </w:t>
      </w:r>
      <w:proofErr w:type="gramStart"/>
      <w:r w:rsidRPr="000C5E84">
        <w:rPr>
          <w:rFonts w:ascii="Times New Roman" w:eastAsia="Times New Roman" w:hAnsi="Times New Roman" w:cs="Times New Roman"/>
          <w:i/>
          <w:iCs/>
          <w:color w:val="000000"/>
          <w:sz w:val="27"/>
          <w:lang w:eastAsia="ru-RU"/>
        </w:rPr>
        <w:t>согласно</w:t>
      </w:r>
      <w:proofErr w:type="gramEnd"/>
      <w:r w:rsidRPr="000C5E84">
        <w:rPr>
          <w:rFonts w:ascii="Times New Roman" w:eastAsia="Times New Roman" w:hAnsi="Times New Roman" w:cs="Times New Roman"/>
          <w:i/>
          <w:iCs/>
          <w:color w:val="000000"/>
          <w:sz w:val="27"/>
          <w:lang w:eastAsia="ru-RU"/>
        </w:rPr>
        <w:t xml:space="preserve"> этого коэффициента распределяем накладные расходы на виды продукции:</w:t>
      </w:r>
    </w:p>
    <w:tbl>
      <w:tblPr>
        <w:tblW w:w="0" w:type="auto"/>
        <w:tblCellSpacing w:w="15" w:type="dxa"/>
        <w:tblCellMar>
          <w:top w:w="15" w:type="dxa"/>
          <w:left w:w="15" w:type="dxa"/>
          <w:bottom w:w="15" w:type="dxa"/>
          <w:right w:w="15" w:type="dxa"/>
        </w:tblCellMar>
        <w:tblLook w:val="04A0"/>
      </w:tblPr>
      <w:tblGrid>
        <w:gridCol w:w="1366"/>
        <w:gridCol w:w="7467"/>
      </w:tblGrid>
      <w:tr w:rsidR="000C5E84" w:rsidRPr="000C5E84" w:rsidTr="000C5E84">
        <w:trPr>
          <w:tblCellSpacing w:w="15" w:type="dxa"/>
        </w:trPr>
        <w:tc>
          <w:tcPr>
            <w:tcW w:w="0" w:type="auto"/>
            <w:vAlign w:val="center"/>
            <w:hideMark/>
          </w:tcPr>
          <w:p w:rsidR="000C5E84" w:rsidRPr="000C5E84" w:rsidRDefault="000C5E84" w:rsidP="000C5E84">
            <w:pPr>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Продукт</w:t>
            </w:r>
            <w:proofErr w:type="gramStart"/>
            <w:r w:rsidRPr="000C5E84">
              <w:rPr>
                <w:rFonts w:ascii="Times New Roman" w:eastAsia="Times New Roman" w:hAnsi="Times New Roman" w:cs="Times New Roman"/>
                <w:i/>
                <w:iCs/>
                <w:color w:val="000000"/>
                <w:sz w:val="27"/>
                <w:lang w:eastAsia="ru-RU"/>
              </w:rPr>
              <w:t xml:space="preserve"> А</w:t>
            </w:r>
            <w:proofErr w:type="gramEnd"/>
          </w:p>
        </w:tc>
        <w:tc>
          <w:tcPr>
            <w:tcW w:w="0" w:type="auto"/>
            <w:vAlign w:val="center"/>
            <w:hideMark/>
          </w:tcPr>
          <w:p w:rsidR="000C5E84" w:rsidRPr="000C5E84" w:rsidRDefault="000C5E84" w:rsidP="000C5E84">
            <w:pPr>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 xml:space="preserve">450 000 </w:t>
            </w:r>
            <w:proofErr w:type="spellStart"/>
            <w:r w:rsidRPr="000C5E84">
              <w:rPr>
                <w:rFonts w:ascii="Times New Roman" w:eastAsia="Times New Roman" w:hAnsi="Times New Roman" w:cs="Times New Roman"/>
                <w:i/>
                <w:iCs/>
                <w:color w:val="000000"/>
                <w:sz w:val="27"/>
                <w:lang w:eastAsia="ru-RU"/>
              </w:rPr>
              <w:t>х</w:t>
            </w:r>
            <w:proofErr w:type="spellEnd"/>
            <w:r w:rsidRPr="000C5E84">
              <w:rPr>
                <w:rFonts w:ascii="Times New Roman" w:eastAsia="Times New Roman" w:hAnsi="Times New Roman" w:cs="Times New Roman"/>
                <w:i/>
                <w:iCs/>
                <w:color w:val="000000"/>
                <w:sz w:val="27"/>
                <w:lang w:eastAsia="ru-RU"/>
              </w:rPr>
              <w:t xml:space="preserve"> 0,5734 = 258 030 т. / 1 000 ед. = 258 тенге на единицу</w:t>
            </w:r>
          </w:p>
        </w:tc>
      </w:tr>
      <w:tr w:rsidR="000C5E84" w:rsidRPr="000C5E84" w:rsidTr="000C5E84">
        <w:trPr>
          <w:tblCellSpacing w:w="15" w:type="dxa"/>
        </w:trPr>
        <w:tc>
          <w:tcPr>
            <w:tcW w:w="0" w:type="auto"/>
            <w:vAlign w:val="center"/>
            <w:hideMark/>
          </w:tcPr>
          <w:p w:rsidR="000C5E84" w:rsidRPr="000C5E84" w:rsidRDefault="000C5E84" w:rsidP="000C5E84">
            <w:pPr>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Продукт</w:t>
            </w:r>
            <w:proofErr w:type="gramStart"/>
            <w:r w:rsidRPr="000C5E84">
              <w:rPr>
                <w:rFonts w:ascii="Times New Roman" w:eastAsia="Times New Roman" w:hAnsi="Times New Roman" w:cs="Times New Roman"/>
                <w:i/>
                <w:iCs/>
                <w:color w:val="000000"/>
                <w:sz w:val="27"/>
                <w:lang w:eastAsia="ru-RU"/>
              </w:rPr>
              <w:t xml:space="preserve"> В</w:t>
            </w:r>
            <w:proofErr w:type="gramEnd"/>
          </w:p>
        </w:tc>
        <w:tc>
          <w:tcPr>
            <w:tcW w:w="0" w:type="auto"/>
            <w:vAlign w:val="center"/>
            <w:hideMark/>
          </w:tcPr>
          <w:p w:rsidR="000C5E84" w:rsidRPr="000C5E84" w:rsidRDefault="000C5E84" w:rsidP="000C5E84">
            <w:pPr>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 xml:space="preserve">252 000 </w:t>
            </w:r>
            <w:proofErr w:type="spellStart"/>
            <w:r w:rsidRPr="000C5E84">
              <w:rPr>
                <w:rFonts w:ascii="Times New Roman" w:eastAsia="Times New Roman" w:hAnsi="Times New Roman" w:cs="Times New Roman"/>
                <w:i/>
                <w:iCs/>
                <w:color w:val="000000"/>
                <w:sz w:val="27"/>
                <w:lang w:eastAsia="ru-RU"/>
              </w:rPr>
              <w:t>х</w:t>
            </w:r>
            <w:proofErr w:type="spellEnd"/>
            <w:r w:rsidRPr="000C5E84">
              <w:rPr>
                <w:rFonts w:ascii="Times New Roman" w:eastAsia="Times New Roman" w:hAnsi="Times New Roman" w:cs="Times New Roman"/>
                <w:i/>
                <w:iCs/>
                <w:color w:val="000000"/>
                <w:sz w:val="27"/>
                <w:lang w:eastAsia="ru-RU"/>
              </w:rPr>
              <w:t xml:space="preserve"> 0,5734 = 144 497 т. / 700 ед. = 206 тенге на единицу</w:t>
            </w:r>
          </w:p>
        </w:tc>
      </w:tr>
      <w:tr w:rsidR="000C5E84" w:rsidRPr="000C5E84" w:rsidTr="000C5E84">
        <w:trPr>
          <w:tblCellSpacing w:w="15" w:type="dxa"/>
        </w:trPr>
        <w:tc>
          <w:tcPr>
            <w:tcW w:w="0" w:type="auto"/>
            <w:vAlign w:val="center"/>
            <w:hideMark/>
          </w:tcPr>
          <w:p w:rsidR="000C5E84" w:rsidRPr="000C5E84" w:rsidRDefault="000C5E84" w:rsidP="000C5E84">
            <w:pPr>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Продукт</w:t>
            </w:r>
            <w:proofErr w:type="gramStart"/>
            <w:r w:rsidRPr="000C5E84">
              <w:rPr>
                <w:rFonts w:ascii="Times New Roman" w:eastAsia="Times New Roman" w:hAnsi="Times New Roman" w:cs="Times New Roman"/>
                <w:i/>
                <w:iCs/>
                <w:color w:val="000000"/>
                <w:sz w:val="27"/>
                <w:lang w:eastAsia="ru-RU"/>
              </w:rPr>
              <w:t xml:space="preserve"> С</w:t>
            </w:r>
            <w:proofErr w:type="gramEnd"/>
          </w:p>
        </w:tc>
        <w:tc>
          <w:tcPr>
            <w:tcW w:w="0" w:type="auto"/>
            <w:vAlign w:val="center"/>
            <w:hideMark/>
          </w:tcPr>
          <w:p w:rsidR="000C5E84" w:rsidRPr="000C5E84" w:rsidRDefault="000C5E84" w:rsidP="000C5E84">
            <w:pPr>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 xml:space="preserve">170 000 </w:t>
            </w:r>
            <w:proofErr w:type="spellStart"/>
            <w:r w:rsidRPr="000C5E84">
              <w:rPr>
                <w:rFonts w:ascii="Times New Roman" w:eastAsia="Times New Roman" w:hAnsi="Times New Roman" w:cs="Times New Roman"/>
                <w:i/>
                <w:iCs/>
                <w:color w:val="000000"/>
                <w:sz w:val="27"/>
                <w:lang w:eastAsia="ru-RU"/>
              </w:rPr>
              <w:t>х</w:t>
            </w:r>
            <w:proofErr w:type="spellEnd"/>
            <w:r w:rsidRPr="000C5E84">
              <w:rPr>
                <w:rFonts w:ascii="Times New Roman" w:eastAsia="Times New Roman" w:hAnsi="Times New Roman" w:cs="Times New Roman"/>
                <w:i/>
                <w:iCs/>
                <w:color w:val="000000"/>
                <w:sz w:val="27"/>
                <w:lang w:eastAsia="ru-RU"/>
              </w:rPr>
              <w:t xml:space="preserve"> 0,5734 = 97 478 т. /850 ед. = 115 тенге на единицу</w:t>
            </w:r>
          </w:p>
        </w:tc>
      </w:tr>
    </w:tbl>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Соответственно после такого распределения себестоимость продукции: А – составит 958 тенге, В – составит 856 тенге и</w:t>
      </w:r>
      <w:proofErr w:type="gramStart"/>
      <w:r w:rsidRPr="000C5E84">
        <w:rPr>
          <w:rFonts w:ascii="Times New Roman" w:eastAsia="Times New Roman" w:hAnsi="Times New Roman" w:cs="Times New Roman"/>
          <w:i/>
          <w:iCs/>
          <w:color w:val="000000"/>
          <w:sz w:val="27"/>
          <w:lang w:eastAsia="ru-RU"/>
        </w:rPr>
        <w:t xml:space="preserve"> С</w:t>
      </w:r>
      <w:proofErr w:type="gramEnd"/>
      <w:r w:rsidRPr="000C5E84">
        <w:rPr>
          <w:rFonts w:ascii="Times New Roman" w:eastAsia="Times New Roman" w:hAnsi="Times New Roman" w:cs="Times New Roman"/>
          <w:i/>
          <w:iCs/>
          <w:color w:val="000000"/>
          <w:sz w:val="27"/>
          <w:lang w:eastAsia="ru-RU"/>
        </w:rPr>
        <w:t xml:space="preserve"> – составит 515 тенге.</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b/>
          <w:bCs/>
          <w:color w:val="000000"/>
          <w:sz w:val="27"/>
          <w:u w:val="single"/>
          <w:lang w:eastAsia="ru-RU"/>
        </w:rPr>
        <w:lastRenderedPageBreak/>
        <w:t>Распределение на основе машино-часов</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color w:val="000000"/>
          <w:sz w:val="27"/>
          <w:szCs w:val="27"/>
          <w:lang w:eastAsia="ru-RU"/>
        </w:rPr>
        <w:t>Тоже довольно таки популярная база распределения для накладных расходов. Она применяется в основном в тех производствах, где используется автоматизированное оборудование, несколько единиц, которого могут управляться одним оператором. В таком случае применение машино-часов как базы распределения наиболее приемлемо с точки зрения рациональности и правильности распределения накладных расходов.</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i/>
          <w:iCs/>
          <w:color w:val="000000"/>
          <w:sz w:val="27"/>
          <w:u w:val="single"/>
          <w:lang w:eastAsia="ru-RU"/>
        </w:rPr>
        <w:t>На</w:t>
      </w:r>
      <w:r w:rsidRPr="000C5E84">
        <w:rPr>
          <w:rFonts w:ascii="Times New Roman" w:eastAsia="Times New Roman" w:hAnsi="Times New Roman" w:cs="Times New Roman"/>
          <w:b/>
          <w:bCs/>
          <w:i/>
          <w:iCs/>
          <w:color w:val="000000"/>
          <w:sz w:val="27"/>
          <w:u w:val="single"/>
          <w:lang w:eastAsia="ru-RU"/>
        </w:rPr>
        <w:t>пример:</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Предприятие «</w:t>
      </w:r>
      <w:proofErr w:type="spellStart"/>
      <w:r w:rsidRPr="000C5E84">
        <w:rPr>
          <w:rFonts w:ascii="Times New Roman" w:eastAsia="Times New Roman" w:hAnsi="Times New Roman" w:cs="Times New Roman"/>
          <w:i/>
          <w:iCs/>
          <w:color w:val="000000"/>
          <w:sz w:val="27"/>
          <w:lang w:eastAsia="ru-RU"/>
        </w:rPr>
        <w:t>Симона</w:t>
      </w:r>
      <w:proofErr w:type="spellEnd"/>
      <w:r w:rsidRPr="000C5E84">
        <w:rPr>
          <w:rFonts w:ascii="Times New Roman" w:eastAsia="Times New Roman" w:hAnsi="Times New Roman" w:cs="Times New Roman"/>
          <w:i/>
          <w:iCs/>
          <w:color w:val="000000"/>
          <w:sz w:val="27"/>
          <w:lang w:eastAsia="ru-RU"/>
        </w:rPr>
        <w:t xml:space="preserve">» производит продукты Х и Y. Прямые затраты на продукт Х составляют 300 тенге, а на продукт Y составляют 450 тенге. В отчетном периоде было реализовано 500 и 700 единиц продукта Х и Y соответственно. Общие расходы на электроэнергию, отопление, коммунальные услуги и амортизацию здания составили 200 000 тенге, которые необходимо распределить на виды продукции. Согласно данным предприятия количество машино-часов на производство продукта Х составляет 2 </w:t>
      </w:r>
      <w:proofErr w:type="spellStart"/>
      <w:r w:rsidRPr="000C5E84">
        <w:rPr>
          <w:rFonts w:ascii="Times New Roman" w:eastAsia="Times New Roman" w:hAnsi="Times New Roman" w:cs="Times New Roman"/>
          <w:i/>
          <w:iCs/>
          <w:color w:val="000000"/>
          <w:sz w:val="27"/>
          <w:lang w:eastAsia="ru-RU"/>
        </w:rPr>
        <w:t>маш</w:t>
      </w:r>
      <w:proofErr w:type="gramStart"/>
      <w:r w:rsidRPr="000C5E84">
        <w:rPr>
          <w:rFonts w:ascii="Times New Roman" w:eastAsia="Times New Roman" w:hAnsi="Times New Roman" w:cs="Times New Roman"/>
          <w:i/>
          <w:iCs/>
          <w:color w:val="000000"/>
          <w:sz w:val="27"/>
          <w:lang w:eastAsia="ru-RU"/>
        </w:rPr>
        <w:t>.-</w:t>
      </w:r>
      <w:proofErr w:type="gramEnd"/>
      <w:r w:rsidRPr="000C5E84">
        <w:rPr>
          <w:rFonts w:ascii="Times New Roman" w:eastAsia="Times New Roman" w:hAnsi="Times New Roman" w:cs="Times New Roman"/>
          <w:i/>
          <w:iCs/>
          <w:color w:val="000000"/>
          <w:sz w:val="27"/>
          <w:lang w:eastAsia="ru-RU"/>
        </w:rPr>
        <w:t>часа</w:t>
      </w:r>
      <w:proofErr w:type="spellEnd"/>
      <w:r w:rsidRPr="000C5E84">
        <w:rPr>
          <w:rFonts w:ascii="Times New Roman" w:eastAsia="Times New Roman" w:hAnsi="Times New Roman" w:cs="Times New Roman"/>
          <w:i/>
          <w:iCs/>
          <w:color w:val="000000"/>
          <w:sz w:val="27"/>
          <w:lang w:eastAsia="ru-RU"/>
        </w:rPr>
        <w:t xml:space="preserve">, а на продукт Y составляет 3 </w:t>
      </w:r>
      <w:proofErr w:type="spellStart"/>
      <w:r w:rsidRPr="000C5E84">
        <w:rPr>
          <w:rFonts w:ascii="Times New Roman" w:eastAsia="Times New Roman" w:hAnsi="Times New Roman" w:cs="Times New Roman"/>
          <w:i/>
          <w:iCs/>
          <w:color w:val="000000"/>
          <w:sz w:val="27"/>
          <w:lang w:eastAsia="ru-RU"/>
        </w:rPr>
        <w:t>маш.-часа</w:t>
      </w:r>
      <w:proofErr w:type="spellEnd"/>
      <w:r w:rsidRPr="000C5E84">
        <w:rPr>
          <w:rFonts w:ascii="Times New Roman" w:eastAsia="Times New Roman" w:hAnsi="Times New Roman" w:cs="Times New Roman"/>
          <w:i/>
          <w:iCs/>
          <w:color w:val="000000"/>
          <w:sz w:val="27"/>
          <w:lang w:eastAsia="ru-RU"/>
        </w:rPr>
        <w:t>.</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 xml:space="preserve">Для начала находим общее количество машино-часов, затраченных на производство обоих продуктов: (500 ед. </w:t>
      </w:r>
      <w:proofErr w:type="spellStart"/>
      <w:r w:rsidRPr="000C5E84">
        <w:rPr>
          <w:rFonts w:ascii="Times New Roman" w:eastAsia="Times New Roman" w:hAnsi="Times New Roman" w:cs="Times New Roman"/>
          <w:i/>
          <w:iCs/>
          <w:color w:val="000000"/>
          <w:sz w:val="27"/>
          <w:lang w:eastAsia="ru-RU"/>
        </w:rPr>
        <w:t>х</w:t>
      </w:r>
      <w:proofErr w:type="spellEnd"/>
      <w:r w:rsidRPr="000C5E84">
        <w:rPr>
          <w:rFonts w:ascii="Times New Roman" w:eastAsia="Times New Roman" w:hAnsi="Times New Roman" w:cs="Times New Roman"/>
          <w:i/>
          <w:iCs/>
          <w:color w:val="000000"/>
          <w:sz w:val="27"/>
          <w:lang w:eastAsia="ru-RU"/>
        </w:rPr>
        <w:t xml:space="preserve"> 2 </w:t>
      </w:r>
      <w:proofErr w:type="spellStart"/>
      <w:r w:rsidRPr="000C5E84">
        <w:rPr>
          <w:rFonts w:ascii="Times New Roman" w:eastAsia="Times New Roman" w:hAnsi="Times New Roman" w:cs="Times New Roman"/>
          <w:i/>
          <w:iCs/>
          <w:color w:val="000000"/>
          <w:sz w:val="27"/>
          <w:lang w:eastAsia="ru-RU"/>
        </w:rPr>
        <w:t>маш</w:t>
      </w:r>
      <w:proofErr w:type="gramStart"/>
      <w:r w:rsidRPr="000C5E84">
        <w:rPr>
          <w:rFonts w:ascii="Times New Roman" w:eastAsia="Times New Roman" w:hAnsi="Times New Roman" w:cs="Times New Roman"/>
          <w:i/>
          <w:iCs/>
          <w:color w:val="000000"/>
          <w:sz w:val="27"/>
          <w:lang w:eastAsia="ru-RU"/>
        </w:rPr>
        <w:t>.-</w:t>
      </w:r>
      <w:proofErr w:type="gramEnd"/>
      <w:r w:rsidRPr="000C5E84">
        <w:rPr>
          <w:rFonts w:ascii="Times New Roman" w:eastAsia="Times New Roman" w:hAnsi="Times New Roman" w:cs="Times New Roman"/>
          <w:i/>
          <w:iCs/>
          <w:color w:val="000000"/>
          <w:sz w:val="27"/>
          <w:lang w:eastAsia="ru-RU"/>
        </w:rPr>
        <w:t>часа</w:t>
      </w:r>
      <w:proofErr w:type="spellEnd"/>
      <w:r w:rsidRPr="000C5E84">
        <w:rPr>
          <w:rFonts w:ascii="Times New Roman" w:eastAsia="Times New Roman" w:hAnsi="Times New Roman" w:cs="Times New Roman"/>
          <w:i/>
          <w:iCs/>
          <w:color w:val="000000"/>
          <w:sz w:val="27"/>
          <w:lang w:eastAsia="ru-RU"/>
        </w:rPr>
        <w:t xml:space="preserve">) + (700 ед. </w:t>
      </w:r>
      <w:proofErr w:type="spellStart"/>
      <w:r w:rsidRPr="000C5E84">
        <w:rPr>
          <w:rFonts w:ascii="Times New Roman" w:eastAsia="Times New Roman" w:hAnsi="Times New Roman" w:cs="Times New Roman"/>
          <w:i/>
          <w:iCs/>
          <w:color w:val="000000"/>
          <w:sz w:val="27"/>
          <w:lang w:eastAsia="ru-RU"/>
        </w:rPr>
        <w:t>х</w:t>
      </w:r>
      <w:proofErr w:type="spellEnd"/>
      <w:r w:rsidRPr="000C5E84">
        <w:rPr>
          <w:rFonts w:ascii="Times New Roman" w:eastAsia="Times New Roman" w:hAnsi="Times New Roman" w:cs="Times New Roman"/>
          <w:i/>
          <w:iCs/>
          <w:color w:val="000000"/>
          <w:sz w:val="27"/>
          <w:lang w:eastAsia="ru-RU"/>
        </w:rPr>
        <w:t xml:space="preserve"> 3 </w:t>
      </w:r>
      <w:proofErr w:type="spellStart"/>
      <w:r w:rsidRPr="000C5E84">
        <w:rPr>
          <w:rFonts w:ascii="Times New Roman" w:eastAsia="Times New Roman" w:hAnsi="Times New Roman" w:cs="Times New Roman"/>
          <w:i/>
          <w:iCs/>
          <w:color w:val="000000"/>
          <w:sz w:val="27"/>
          <w:lang w:eastAsia="ru-RU"/>
        </w:rPr>
        <w:t>маш.-часа</w:t>
      </w:r>
      <w:proofErr w:type="spellEnd"/>
      <w:r w:rsidRPr="000C5E84">
        <w:rPr>
          <w:rFonts w:ascii="Times New Roman" w:eastAsia="Times New Roman" w:hAnsi="Times New Roman" w:cs="Times New Roman"/>
          <w:i/>
          <w:iCs/>
          <w:color w:val="000000"/>
          <w:sz w:val="27"/>
          <w:lang w:eastAsia="ru-RU"/>
        </w:rPr>
        <w:t xml:space="preserve">) = 3 100 </w:t>
      </w:r>
      <w:proofErr w:type="spellStart"/>
      <w:r w:rsidRPr="000C5E84">
        <w:rPr>
          <w:rFonts w:ascii="Times New Roman" w:eastAsia="Times New Roman" w:hAnsi="Times New Roman" w:cs="Times New Roman"/>
          <w:i/>
          <w:iCs/>
          <w:color w:val="000000"/>
          <w:sz w:val="27"/>
          <w:lang w:eastAsia="ru-RU"/>
        </w:rPr>
        <w:t>маш.-часов</w:t>
      </w:r>
      <w:proofErr w:type="spellEnd"/>
      <w:r w:rsidRPr="000C5E84">
        <w:rPr>
          <w:rFonts w:ascii="Times New Roman" w:eastAsia="Times New Roman" w:hAnsi="Times New Roman" w:cs="Times New Roman"/>
          <w:i/>
          <w:iCs/>
          <w:color w:val="000000"/>
          <w:sz w:val="27"/>
          <w:lang w:eastAsia="ru-RU"/>
        </w:rPr>
        <w:t>.</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 xml:space="preserve">Коэффициент распределения равен 200 000 т. / 3 100 </w:t>
      </w:r>
      <w:proofErr w:type="spellStart"/>
      <w:r w:rsidRPr="000C5E84">
        <w:rPr>
          <w:rFonts w:ascii="Times New Roman" w:eastAsia="Times New Roman" w:hAnsi="Times New Roman" w:cs="Times New Roman"/>
          <w:i/>
          <w:iCs/>
          <w:color w:val="000000"/>
          <w:sz w:val="27"/>
          <w:lang w:eastAsia="ru-RU"/>
        </w:rPr>
        <w:t>маш</w:t>
      </w:r>
      <w:proofErr w:type="gramStart"/>
      <w:r w:rsidRPr="000C5E84">
        <w:rPr>
          <w:rFonts w:ascii="Times New Roman" w:eastAsia="Times New Roman" w:hAnsi="Times New Roman" w:cs="Times New Roman"/>
          <w:i/>
          <w:iCs/>
          <w:color w:val="000000"/>
          <w:sz w:val="27"/>
          <w:lang w:eastAsia="ru-RU"/>
        </w:rPr>
        <w:t>.-</w:t>
      </w:r>
      <w:proofErr w:type="gramEnd"/>
      <w:r w:rsidRPr="000C5E84">
        <w:rPr>
          <w:rFonts w:ascii="Times New Roman" w:eastAsia="Times New Roman" w:hAnsi="Times New Roman" w:cs="Times New Roman"/>
          <w:i/>
          <w:iCs/>
          <w:color w:val="000000"/>
          <w:sz w:val="27"/>
          <w:lang w:eastAsia="ru-RU"/>
        </w:rPr>
        <w:t>часов</w:t>
      </w:r>
      <w:proofErr w:type="spellEnd"/>
      <w:r w:rsidRPr="000C5E84">
        <w:rPr>
          <w:rFonts w:ascii="Times New Roman" w:eastAsia="Times New Roman" w:hAnsi="Times New Roman" w:cs="Times New Roman"/>
          <w:i/>
          <w:iCs/>
          <w:color w:val="000000"/>
          <w:sz w:val="27"/>
          <w:lang w:eastAsia="ru-RU"/>
        </w:rPr>
        <w:t xml:space="preserve"> = 64,52 т./</w:t>
      </w:r>
      <w:proofErr w:type="spellStart"/>
      <w:r w:rsidRPr="000C5E84">
        <w:rPr>
          <w:rFonts w:ascii="Times New Roman" w:eastAsia="Times New Roman" w:hAnsi="Times New Roman" w:cs="Times New Roman"/>
          <w:i/>
          <w:iCs/>
          <w:color w:val="000000"/>
          <w:sz w:val="27"/>
          <w:lang w:eastAsia="ru-RU"/>
        </w:rPr>
        <w:t>маш.-час</w:t>
      </w:r>
      <w:proofErr w:type="spellEnd"/>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 xml:space="preserve">Соответственно на единицу продукта Х = 2 </w:t>
      </w:r>
      <w:proofErr w:type="spellStart"/>
      <w:r w:rsidRPr="000C5E84">
        <w:rPr>
          <w:rFonts w:ascii="Times New Roman" w:eastAsia="Times New Roman" w:hAnsi="Times New Roman" w:cs="Times New Roman"/>
          <w:i/>
          <w:iCs/>
          <w:color w:val="000000"/>
          <w:sz w:val="27"/>
          <w:lang w:eastAsia="ru-RU"/>
        </w:rPr>
        <w:t>маш</w:t>
      </w:r>
      <w:proofErr w:type="gramStart"/>
      <w:r w:rsidRPr="000C5E84">
        <w:rPr>
          <w:rFonts w:ascii="Times New Roman" w:eastAsia="Times New Roman" w:hAnsi="Times New Roman" w:cs="Times New Roman"/>
          <w:i/>
          <w:iCs/>
          <w:color w:val="000000"/>
          <w:sz w:val="27"/>
          <w:lang w:eastAsia="ru-RU"/>
        </w:rPr>
        <w:t>.-</w:t>
      </w:r>
      <w:proofErr w:type="gramEnd"/>
      <w:r w:rsidRPr="000C5E84">
        <w:rPr>
          <w:rFonts w:ascii="Times New Roman" w:eastAsia="Times New Roman" w:hAnsi="Times New Roman" w:cs="Times New Roman"/>
          <w:i/>
          <w:iCs/>
          <w:color w:val="000000"/>
          <w:sz w:val="27"/>
          <w:lang w:eastAsia="ru-RU"/>
        </w:rPr>
        <w:t>часа</w:t>
      </w:r>
      <w:proofErr w:type="spellEnd"/>
      <w:r w:rsidRPr="000C5E84">
        <w:rPr>
          <w:rFonts w:ascii="Times New Roman" w:eastAsia="Times New Roman" w:hAnsi="Times New Roman" w:cs="Times New Roman"/>
          <w:i/>
          <w:iCs/>
          <w:color w:val="000000"/>
          <w:sz w:val="27"/>
          <w:lang w:eastAsia="ru-RU"/>
        </w:rPr>
        <w:t xml:space="preserve"> </w:t>
      </w:r>
      <w:proofErr w:type="spellStart"/>
      <w:r w:rsidRPr="000C5E84">
        <w:rPr>
          <w:rFonts w:ascii="Times New Roman" w:eastAsia="Times New Roman" w:hAnsi="Times New Roman" w:cs="Times New Roman"/>
          <w:i/>
          <w:iCs/>
          <w:color w:val="000000"/>
          <w:sz w:val="27"/>
          <w:lang w:eastAsia="ru-RU"/>
        </w:rPr>
        <w:t>х</w:t>
      </w:r>
      <w:proofErr w:type="spellEnd"/>
      <w:r w:rsidRPr="000C5E84">
        <w:rPr>
          <w:rFonts w:ascii="Times New Roman" w:eastAsia="Times New Roman" w:hAnsi="Times New Roman" w:cs="Times New Roman"/>
          <w:i/>
          <w:iCs/>
          <w:color w:val="000000"/>
          <w:sz w:val="27"/>
          <w:lang w:eastAsia="ru-RU"/>
        </w:rPr>
        <w:t xml:space="preserve"> 64,52 т./</w:t>
      </w:r>
      <w:proofErr w:type="spellStart"/>
      <w:r w:rsidRPr="000C5E84">
        <w:rPr>
          <w:rFonts w:ascii="Times New Roman" w:eastAsia="Times New Roman" w:hAnsi="Times New Roman" w:cs="Times New Roman"/>
          <w:i/>
          <w:iCs/>
          <w:color w:val="000000"/>
          <w:sz w:val="27"/>
          <w:lang w:eastAsia="ru-RU"/>
        </w:rPr>
        <w:t>маш.-час</w:t>
      </w:r>
      <w:proofErr w:type="spellEnd"/>
      <w:r w:rsidRPr="000C5E84">
        <w:rPr>
          <w:rFonts w:ascii="Times New Roman" w:eastAsia="Times New Roman" w:hAnsi="Times New Roman" w:cs="Times New Roman"/>
          <w:i/>
          <w:iCs/>
          <w:color w:val="000000"/>
          <w:sz w:val="27"/>
          <w:lang w:eastAsia="ru-RU"/>
        </w:rPr>
        <w:t>. = 129 тенге</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sidRPr="000C5E84">
        <w:rPr>
          <w:rFonts w:ascii="Times New Roman" w:eastAsia="Times New Roman" w:hAnsi="Times New Roman" w:cs="Times New Roman"/>
          <w:i/>
          <w:iCs/>
          <w:color w:val="000000"/>
          <w:sz w:val="27"/>
          <w:lang w:eastAsia="ru-RU"/>
        </w:rPr>
        <w:t xml:space="preserve">на единицу продукта Y = 3 </w:t>
      </w:r>
      <w:proofErr w:type="spellStart"/>
      <w:r w:rsidRPr="000C5E84">
        <w:rPr>
          <w:rFonts w:ascii="Times New Roman" w:eastAsia="Times New Roman" w:hAnsi="Times New Roman" w:cs="Times New Roman"/>
          <w:i/>
          <w:iCs/>
          <w:color w:val="000000"/>
          <w:sz w:val="27"/>
          <w:lang w:eastAsia="ru-RU"/>
        </w:rPr>
        <w:t>маш</w:t>
      </w:r>
      <w:proofErr w:type="gramStart"/>
      <w:r w:rsidRPr="000C5E84">
        <w:rPr>
          <w:rFonts w:ascii="Times New Roman" w:eastAsia="Times New Roman" w:hAnsi="Times New Roman" w:cs="Times New Roman"/>
          <w:i/>
          <w:iCs/>
          <w:color w:val="000000"/>
          <w:sz w:val="27"/>
          <w:lang w:eastAsia="ru-RU"/>
        </w:rPr>
        <w:t>.-</w:t>
      </w:r>
      <w:proofErr w:type="gramEnd"/>
      <w:r w:rsidRPr="000C5E84">
        <w:rPr>
          <w:rFonts w:ascii="Times New Roman" w:eastAsia="Times New Roman" w:hAnsi="Times New Roman" w:cs="Times New Roman"/>
          <w:i/>
          <w:iCs/>
          <w:color w:val="000000"/>
          <w:sz w:val="27"/>
          <w:lang w:eastAsia="ru-RU"/>
        </w:rPr>
        <w:t>часа</w:t>
      </w:r>
      <w:proofErr w:type="spellEnd"/>
      <w:r w:rsidRPr="000C5E84">
        <w:rPr>
          <w:rFonts w:ascii="Times New Roman" w:eastAsia="Times New Roman" w:hAnsi="Times New Roman" w:cs="Times New Roman"/>
          <w:i/>
          <w:iCs/>
          <w:color w:val="000000"/>
          <w:sz w:val="27"/>
          <w:lang w:eastAsia="ru-RU"/>
        </w:rPr>
        <w:t xml:space="preserve"> </w:t>
      </w:r>
      <w:proofErr w:type="spellStart"/>
      <w:r w:rsidRPr="000C5E84">
        <w:rPr>
          <w:rFonts w:ascii="Times New Roman" w:eastAsia="Times New Roman" w:hAnsi="Times New Roman" w:cs="Times New Roman"/>
          <w:i/>
          <w:iCs/>
          <w:color w:val="000000"/>
          <w:sz w:val="27"/>
          <w:lang w:eastAsia="ru-RU"/>
        </w:rPr>
        <w:t>х</w:t>
      </w:r>
      <w:proofErr w:type="spellEnd"/>
      <w:r w:rsidRPr="000C5E84">
        <w:rPr>
          <w:rFonts w:ascii="Times New Roman" w:eastAsia="Times New Roman" w:hAnsi="Times New Roman" w:cs="Times New Roman"/>
          <w:i/>
          <w:iCs/>
          <w:color w:val="000000"/>
          <w:sz w:val="27"/>
          <w:lang w:eastAsia="ru-RU"/>
        </w:rPr>
        <w:t xml:space="preserve"> 64,52 т./</w:t>
      </w:r>
      <w:proofErr w:type="spellStart"/>
      <w:r w:rsidRPr="000C5E84">
        <w:rPr>
          <w:rFonts w:ascii="Times New Roman" w:eastAsia="Times New Roman" w:hAnsi="Times New Roman" w:cs="Times New Roman"/>
          <w:i/>
          <w:iCs/>
          <w:color w:val="000000"/>
          <w:sz w:val="27"/>
          <w:lang w:eastAsia="ru-RU"/>
        </w:rPr>
        <w:t>маш.-час</w:t>
      </w:r>
      <w:proofErr w:type="spellEnd"/>
      <w:r w:rsidRPr="000C5E84">
        <w:rPr>
          <w:rFonts w:ascii="Times New Roman" w:eastAsia="Times New Roman" w:hAnsi="Times New Roman" w:cs="Times New Roman"/>
          <w:i/>
          <w:iCs/>
          <w:color w:val="000000"/>
          <w:sz w:val="27"/>
          <w:lang w:eastAsia="ru-RU"/>
        </w:rPr>
        <w:t>. = 193 тенге</w:t>
      </w:r>
    </w:p>
    <w:p w:rsidR="000C5E84" w:rsidRPr="000C5E84" w:rsidRDefault="000C5E84" w:rsidP="000C5E84">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Р</w:t>
      </w:r>
      <w:r w:rsidRPr="000C5E84">
        <w:rPr>
          <w:rFonts w:ascii="Times New Roman" w:eastAsia="Times New Roman" w:hAnsi="Times New Roman" w:cs="Times New Roman"/>
          <w:color w:val="000000"/>
          <w:sz w:val="27"/>
          <w:szCs w:val="27"/>
          <w:lang w:eastAsia="ru-RU"/>
        </w:rPr>
        <w:t>ассмотре</w:t>
      </w:r>
      <w:r>
        <w:rPr>
          <w:rFonts w:ascii="Times New Roman" w:eastAsia="Times New Roman" w:hAnsi="Times New Roman" w:cs="Times New Roman"/>
          <w:color w:val="000000"/>
          <w:sz w:val="27"/>
          <w:szCs w:val="27"/>
          <w:lang w:eastAsia="ru-RU"/>
        </w:rPr>
        <w:t>ны</w:t>
      </w:r>
      <w:r w:rsidRPr="000C5E84">
        <w:rPr>
          <w:rFonts w:ascii="Times New Roman" w:eastAsia="Times New Roman" w:hAnsi="Times New Roman" w:cs="Times New Roman"/>
          <w:color w:val="000000"/>
          <w:sz w:val="27"/>
          <w:szCs w:val="27"/>
          <w:lang w:eastAsia="ru-RU"/>
        </w:rPr>
        <w:t xml:space="preserve"> основные методы, приемы, принципы распределения накладных расходов при </w:t>
      </w:r>
      <w:proofErr w:type="gramStart"/>
      <w:r w:rsidRPr="000C5E84">
        <w:rPr>
          <w:rFonts w:ascii="Times New Roman" w:eastAsia="Times New Roman" w:hAnsi="Times New Roman" w:cs="Times New Roman"/>
          <w:color w:val="000000"/>
          <w:sz w:val="27"/>
          <w:szCs w:val="27"/>
          <w:lang w:eastAsia="ru-RU"/>
        </w:rPr>
        <w:t>традиционном</w:t>
      </w:r>
      <w:proofErr w:type="gramEnd"/>
      <w:r w:rsidRPr="000C5E84">
        <w:rPr>
          <w:rFonts w:ascii="Times New Roman" w:eastAsia="Times New Roman" w:hAnsi="Times New Roman" w:cs="Times New Roman"/>
          <w:color w:val="000000"/>
          <w:sz w:val="27"/>
          <w:szCs w:val="27"/>
          <w:lang w:eastAsia="ru-RU"/>
        </w:rPr>
        <w:t xml:space="preserve"> </w:t>
      </w:r>
      <w:proofErr w:type="spellStart"/>
      <w:r w:rsidRPr="000C5E84">
        <w:rPr>
          <w:rFonts w:ascii="Times New Roman" w:eastAsia="Times New Roman" w:hAnsi="Times New Roman" w:cs="Times New Roman"/>
          <w:color w:val="000000"/>
          <w:sz w:val="27"/>
          <w:szCs w:val="27"/>
          <w:lang w:eastAsia="ru-RU"/>
        </w:rPr>
        <w:t>калькулировании</w:t>
      </w:r>
      <w:proofErr w:type="spellEnd"/>
      <w:r w:rsidRPr="000C5E84">
        <w:rPr>
          <w:rFonts w:ascii="Times New Roman" w:eastAsia="Times New Roman" w:hAnsi="Times New Roman" w:cs="Times New Roman"/>
          <w:color w:val="000000"/>
          <w:sz w:val="27"/>
          <w:szCs w:val="27"/>
          <w:lang w:eastAsia="ru-RU"/>
        </w:rPr>
        <w:t xml:space="preserve"> затрат. В управленческом учете также применим и метод «</w:t>
      </w:r>
      <w:proofErr w:type="gramStart"/>
      <w:r w:rsidRPr="000C5E84">
        <w:rPr>
          <w:rFonts w:ascii="Times New Roman" w:eastAsia="Times New Roman" w:hAnsi="Times New Roman" w:cs="Times New Roman"/>
          <w:color w:val="000000"/>
          <w:sz w:val="27"/>
          <w:szCs w:val="27"/>
          <w:lang w:eastAsia="ru-RU"/>
        </w:rPr>
        <w:t>функционального</w:t>
      </w:r>
      <w:proofErr w:type="gramEnd"/>
      <w:r w:rsidRPr="000C5E84">
        <w:rPr>
          <w:rFonts w:ascii="Times New Roman" w:eastAsia="Times New Roman" w:hAnsi="Times New Roman" w:cs="Times New Roman"/>
          <w:color w:val="000000"/>
          <w:sz w:val="27"/>
          <w:szCs w:val="27"/>
          <w:lang w:eastAsia="ru-RU"/>
        </w:rPr>
        <w:t xml:space="preserve"> </w:t>
      </w:r>
      <w:proofErr w:type="spellStart"/>
      <w:r w:rsidRPr="000C5E84">
        <w:rPr>
          <w:rFonts w:ascii="Times New Roman" w:eastAsia="Times New Roman" w:hAnsi="Times New Roman" w:cs="Times New Roman"/>
          <w:color w:val="000000"/>
          <w:sz w:val="27"/>
          <w:szCs w:val="27"/>
          <w:lang w:eastAsia="ru-RU"/>
        </w:rPr>
        <w:t>калькулирования</w:t>
      </w:r>
      <w:proofErr w:type="spellEnd"/>
      <w:r w:rsidRPr="000C5E84">
        <w:rPr>
          <w:rFonts w:ascii="Times New Roman" w:eastAsia="Times New Roman" w:hAnsi="Times New Roman" w:cs="Times New Roman"/>
          <w:color w:val="000000"/>
          <w:sz w:val="27"/>
          <w:szCs w:val="27"/>
          <w:lang w:eastAsia="ru-RU"/>
        </w:rPr>
        <w:t xml:space="preserve"> затрат»..</w:t>
      </w:r>
    </w:p>
    <w:sectPr w:rsidR="000C5E84" w:rsidRPr="000C5E84"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F47482"/>
    <w:multiLevelType w:val="multilevel"/>
    <w:tmpl w:val="C7A81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42B086A"/>
    <w:multiLevelType w:val="multilevel"/>
    <w:tmpl w:val="F3662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D767A6F"/>
    <w:multiLevelType w:val="multilevel"/>
    <w:tmpl w:val="99B42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drawingGridHorizontalSpacing w:val="110"/>
  <w:displayHorizontalDrawingGridEvery w:val="2"/>
  <w:displayVerticalDrawingGridEvery w:val="2"/>
  <w:characterSpacingControl w:val="doNotCompress"/>
  <w:compat/>
  <w:rsids>
    <w:rsidRoot w:val="000C5E84"/>
    <w:rsid w:val="000C5E84"/>
    <w:rsid w:val="000E5821"/>
    <w:rsid w:val="00190430"/>
    <w:rsid w:val="00543310"/>
    <w:rsid w:val="00827183"/>
    <w:rsid w:val="00BA54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8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C5E84"/>
    <w:pPr>
      <w:spacing w:before="100" w:beforeAutospacing="1" w:after="100" w:afterAutospacing="1"/>
    </w:pPr>
    <w:rPr>
      <w:rFonts w:ascii="Times New Roman" w:eastAsia="Times New Roman" w:hAnsi="Times New Roman" w:cs="Times New Roman"/>
      <w:sz w:val="24"/>
      <w:szCs w:val="24"/>
      <w:lang w:eastAsia="ru-RU"/>
    </w:rPr>
  </w:style>
  <w:style w:type="character" w:styleId="a4">
    <w:name w:val="Strong"/>
    <w:basedOn w:val="a0"/>
    <w:uiPriority w:val="22"/>
    <w:qFormat/>
    <w:rsid w:val="000C5E84"/>
    <w:rPr>
      <w:b/>
      <w:bCs/>
    </w:rPr>
  </w:style>
  <w:style w:type="paragraph" w:customStyle="1" w:styleId="justifyfull">
    <w:name w:val="justifyfull"/>
    <w:basedOn w:val="a"/>
    <w:rsid w:val="000C5E84"/>
    <w:pPr>
      <w:spacing w:before="100" w:beforeAutospacing="1" w:after="100" w:afterAutospacing="1"/>
    </w:pPr>
    <w:rPr>
      <w:rFonts w:ascii="Times New Roman" w:eastAsia="Times New Roman" w:hAnsi="Times New Roman" w:cs="Times New Roman"/>
      <w:sz w:val="24"/>
      <w:szCs w:val="24"/>
      <w:lang w:eastAsia="ru-RU"/>
    </w:rPr>
  </w:style>
  <w:style w:type="character" w:styleId="a5">
    <w:name w:val="Emphasis"/>
    <w:basedOn w:val="a0"/>
    <w:uiPriority w:val="20"/>
    <w:qFormat/>
    <w:rsid w:val="000C5E84"/>
    <w:rPr>
      <w:i/>
      <w:iCs/>
    </w:rPr>
  </w:style>
</w:styles>
</file>

<file path=word/webSettings.xml><?xml version="1.0" encoding="utf-8"?>
<w:webSettings xmlns:r="http://schemas.openxmlformats.org/officeDocument/2006/relationships" xmlns:w="http://schemas.openxmlformats.org/wordprocessingml/2006/main">
  <w:divs>
    <w:div w:id="192757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2102</Words>
  <Characters>11982</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2020-10-01T08:51:00Z</dcterms:created>
  <dcterms:modified xsi:type="dcterms:W3CDTF">2020-10-01T13:16:00Z</dcterms:modified>
</cp:coreProperties>
</file>